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43D97F" w14:textId="77777777" w:rsidR="00E35609" w:rsidRPr="000C0E61" w:rsidRDefault="00A578D3" w:rsidP="000602BE">
      <w:pPr>
        <w:shd w:val="clear" w:color="auto" w:fill="FFFFFF"/>
        <w:spacing w:after="0" w:line="240" w:lineRule="auto"/>
        <w:ind w:left="4536"/>
        <w:jc w:val="center"/>
        <w:rPr>
          <w:rFonts w:ascii="Times New Roman" w:hAnsi="Times New Roman" w:cs="Times New Roman"/>
          <w:color w:val="000000" w:themeColor="text1"/>
          <w:sz w:val="28"/>
          <w:szCs w:val="28"/>
        </w:rPr>
      </w:pPr>
      <w:bookmarkStart w:id="0" w:name="_GoBack"/>
      <w:bookmarkEnd w:id="0"/>
      <w:r w:rsidRPr="000602BE">
        <w:rPr>
          <w:rFonts w:ascii="Times New Roman" w:eastAsia="Times New Roman" w:hAnsi="Times New Roman" w:cs="Times New Roman"/>
          <w:color w:val="000000" w:themeColor="text1"/>
          <w:sz w:val="24"/>
          <w:szCs w:val="24"/>
          <w:lang w:eastAsia="ru-RU"/>
        </w:rPr>
        <w:t>УТВЕРЖДЕН</w:t>
      </w:r>
      <w:r w:rsidR="00AE5E25" w:rsidRPr="000602BE">
        <w:rPr>
          <w:rFonts w:ascii="Times New Roman" w:eastAsia="Times New Roman" w:hAnsi="Times New Roman" w:cs="Times New Roman"/>
          <w:color w:val="000000" w:themeColor="text1"/>
          <w:sz w:val="24"/>
          <w:szCs w:val="24"/>
          <w:lang w:eastAsia="ru-RU"/>
        </w:rPr>
        <w:t>Ы</w:t>
      </w:r>
      <w:r w:rsidR="000602BE" w:rsidRPr="00A86A83">
        <w:rPr>
          <w:rFonts w:ascii="Times New Roman" w:eastAsia="Times New Roman" w:hAnsi="Times New Roman" w:cs="Times New Roman"/>
          <w:color w:val="000000" w:themeColor="text1"/>
          <w:sz w:val="24"/>
          <w:szCs w:val="24"/>
          <w:lang w:eastAsia="ru-RU"/>
        </w:rPr>
        <w:br/>
      </w:r>
      <w:r w:rsidR="00E35609" w:rsidRPr="000C0E61">
        <w:rPr>
          <w:rFonts w:ascii="Times New Roman" w:hAnsi="Times New Roman" w:cs="Times New Roman"/>
          <w:color w:val="000000" w:themeColor="text1"/>
          <w:sz w:val="24"/>
          <w:szCs w:val="24"/>
        </w:rPr>
        <w:t>постановлен</w:t>
      </w:r>
      <w:r w:rsidRPr="000C0E61">
        <w:rPr>
          <w:rFonts w:ascii="Times New Roman" w:hAnsi="Times New Roman" w:cs="Times New Roman"/>
          <w:color w:val="000000" w:themeColor="text1"/>
          <w:sz w:val="24"/>
          <w:szCs w:val="24"/>
        </w:rPr>
        <w:t>ием</w:t>
      </w:r>
    </w:p>
    <w:p w14:paraId="05FBBF12" w14:textId="2B7C72E7" w:rsidR="006C301F" w:rsidRDefault="004229E8" w:rsidP="006C301F">
      <w:pPr>
        <w:pStyle w:val="a3"/>
        <w:spacing w:before="0" w:beforeAutospacing="0" w:after="0" w:afterAutospacing="0"/>
        <w:ind w:firstLine="5529"/>
        <w:rPr>
          <w:color w:val="000000" w:themeColor="text1"/>
        </w:rPr>
      </w:pPr>
      <w:r w:rsidRPr="000602BE">
        <w:t>Избирательной комиссии</w:t>
      </w:r>
      <w:r w:rsidR="000602BE" w:rsidRPr="00A86A83">
        <w:br/>
      </w:r>
      <w:r w:rsidR="006C301F">
        <w:t xml:space="preserve">                                                                                     </w:t>
      </w:r>
      <w:r w:rsidRPr="000602BE">
        <w:t xml:space="preserve">Кемеровской области </w:t>
      </w:r>
      <w:r w:rsidR="007E34DF" w:rsidRPr="000602BE">
        <w:t>–</w:t>
      </w:r>
      <w:r w:rsidRPr="000602BE">
        <w:t xml:space="preserve"> Кузбасса</w:t>
      </w:r>
      <w:r w:rsidR="000602BE" w:rsidRPr="00A86A83">
        <w:rPr>
          <w:rStyle w:val="a7"/>
        </w:rPr>
        <w:br/>
      </w:r>
      <w:r w:rsidR="006C301F">
        <w:rPr>
          <w:color w:val="000000" w:themeColor="text1"/>
        </w:rPr>
        <w:t xml:space="preserve">                                                                                       </w:t>
      </w:r>
      <w:r w:rsidR="00440A96" w:rsidRPr="000602BE">
        <w:rPr>
          <w:color w:val="000000" w:themeColor="text1"/>
        </w:rPr>
        <w:t>о</w:t>
      </w:r>
      <w:r w:rsidR="006D3237" w:rsidRPr="000602BE">
        <w:rPr>
          <w:color w:val="000000" w:themeColor="text1"/>
        </w:rPr>
        <w:t>т</w:t>
      </w:r>
      <w:r w:rsidR="00440A96" w:rsidRPr="000602BE">
        <w:rPr>
          <w:color w:val="000000" w:themeColor="text1"/>
        </w:rPr>
        <w:t xml:space="preserve"> </w:t>
      </w:r>
      <w:r w:rsidR="00DA52C3">
        <w:rPr>
          <w:color w:val="000000" w:themeColor="text1"/>
        </w:rPr>
        <w:t>10 июня</w:t>
      </w:r>
      <w:r w:rsidR="006C301F">
        <w:rPr>
          <w:color w:val="000000" w:themeColor="text1"/>
        </w:rPr>
        <w:t xml:space="preserve"> 202</w:t>
      </w:r>
      <w:r w:rsidR="00CD79E0">
        <w:rPr>
          <w:color w:val="000000" w:themeColor="text1"/>
        </w:rPr>
        <w:t>6</w:t>
      </w:r>
      <w:r w:rsidR="006C301F">
        <w:rPr>
          <w:color w:val="000000" w:themeColor="text1"/>
        </w:rPr>
        <w:t xml:space="preserve"> г. № </w:t>
      </w:r>
      <w:r w:rsidR="00DA52C3">
        <w:rPr>
          <w:color w:val="000000" w:themeColor="text1"/>
        </w:rPr>
        <w:t>159</w:t>
      </w:r>
      <w:r w:rsidR="006C301F">
        <w:rPr>
          <w:color w:val="000000" w:themeColor="text1"/>
        </w:rPr>
        <w:t>/</w:t>
      </w:r>
      <w:r w:rsidR="00DA52C3">
        <w:rPr>
          <w:color w:val="000000" w:themeColor="text1"/>
        </w:rPr>
        <w:t>1182</w:t>
      </w:r>
      <w:r w:rsidR="006C301F">
        <w:rPr>
          <w:color w:val="000000" w:themeColor="text1"/>
        </w:rPr>
        <w:t>-7</w:t>
      </w:r>
    </w:p>
    <w:p w14:paraId="25DDD887" w14:textId="77777777" w:rsidR="00BE11E7" w:rsidRPr="000602BE" w:rsidRDefault="00BE11E7" w:rsidP="000602BE">
      <w:pPr>
        <w:pStyle w:val="a3"/>
        <w:spacing w:before="0" w:beforeAutospacing="0" w:after="0" w:afterAutospacing="0"/>
        <w:ind w:left="4536"/>
        <w:jc w:val="center"/>
        <w:rPr>
          <w:color w:val="000000" w:themeColor="text1"/>
        </w:rPr>
      </w:pPr>
    </w:p>
    <w:p w14:paraId="4AC8755B" w14:textId="77777777" w:rsidR="00BE11E7" w:rsidRDefault="00BE11E7" w:rsidP="000602BE">
      <w:pPr>
        <w:shd w:val="clear" w:color="auto" w:fill="FFFFFF"/>
        <w:spacing w:after="0" w:line="240" w:lineRule="auto"/>
        <w:ind w:firstLine="4536"/>
        <w:rPr>
          <w:rFonts w:ascii="Times New Roman" w:eastAsia="Times New Roman" w:hAnsi="Times New Roman" w:cs="Times New Roman"/>
          <w:color w:val="000000" w:themeColor="text1"/>
          <w:sz w:val="28"/>
          <w:szCs w:val="28"/>
          <w:lang w:eastAsia="ru-RU"/>
        </w:rPr>
      </w:pPr>
    </w:p>
    <w:p w14:paraId="074AF463" w14:textId="77777777" w:rsidR="007A1D58" w:rsidRPr="00B85135" w:rsidRDefault="007A1D58" w:rsidP="00B85135">
      <w:pPr>
        <w:pStyle w:val="ConsPlusTitle"/>
        <w:widowControl/>
        <w:jc w:val="center"/>
        <w:rPr>
          <w:sz w:val="28"/>
          <w:szCs w:val="28"/>
        </w:rPr>
      </w:pPr>
      <w:r w:rsidRPr="00B85135">
        <w:rPr>
          <w:sz w:val="28"/>
          <w:szCs w:val="28"/>
        </w:rPr>
        <w:t>РАЗЪЯСНЕНИЯ</w:t>
      </w:r>
    </w:p>
    <w:p w14:paraId="618E22A6" w14:textId="77777777" w:rsidR="00B85135" w:rsidRPr="00B85135" w:rsidRDefault="007A1D58" w:rsidP="00B85135">
      <w:pPr>
        <w:pStyle w:val="33"/>
        <w:spacing w:after="0" w:line="240" w:lineRule="auto"/>
        <w:ind w:left="0"/>
        <w:jc w:val="center"/>
        <w:rPr>
          <w:rFonts w:ascii="Times New Roman" w:hAnsi="Times New Roman" w:cs="Times New Roman"/>
          <w:b/>
          <w:sz w:val="28"/>
          <w:szCs w:val="28"/>
        </w:rPr>
      </w:pPr>
      <w:r w:rsidRPr="00B85135">
        <w:rPr>
          <w:rFonts w:ascii="Times New Roman" w:hAnsi="Times New Roman" w:cs="Times New Roman"/>
          <w:b/>
          <w:sz w:val="28"/>
          <w:szCs w:val="28"/>
        </w:rPr>
        <w:t xml:space="preserve"> порядка </w:t>
      </w:r>
      <w:r w:rsidR="00B85135" w:rsidRPr="00B85135">
        <w:rPr>
          <w:rFonts w:ascii="Times New Roman" w:hAnsi="Times New Roman" w:cs="Times New Roman"/>
          <w:b/>
          <w:sz w:val="28"/>
          <w:szCs w:val="28"/>
        </w:rPr>
        <w:t>регистрации уполномоченных представителей</w:t>
      </w:r>
      <w:r w:rsidR="000602BE" w:rsidRPr="00A86A83">
        <w:rPr>
          <w:rFonts w:ascii="Times New Roman" w:hAnsi="Times New Roman" w:cs="Times New Roman"/>
          <w:b/>
          <w:sz w:val="28"/>
          <w:szCs w:val="28"/>
        </w:rPr>
        <w:t xml:space="preserve"> </w:t>
      </w:r>
      <w:r w:rsidR="000602BE" w:rsidRPr="00A86A83">
        <w:rPr>
          <w:rFonts w:ascii="Times New Roman" w:hAnsi="Times New Roman" w:cs="Times New Roman"/>
          <w:b/>
          <w:sz w:val="28"/>
          <w:szCs w:val="28"/>
        </w:rPr>
        <w:br/>
      </w:r>
      <w:r w:rsidR="00B85135" w:rsidRPr="00B85135">
        <w:rPr>
          <w:rFonts w:ascii="Times New Roman" w:hAnsi="Times New Roman" w:cs="Times New Roman"/>
          <w:b/>
          <w:sz w:val="28"/>
          <w:szCs w:val="28"/>
        </w:rPr>
        <w:t>избирательных объединений, кандидатов по финансовым вопросам</w:t>
      </w:r>
      <w:r w:rsidR="000602BE" w:rsidRPr="00A86A83">
        <w:rPr>
          <w:rFonts w:ascii="Times New Roman" w:hAnsi="Times New Roman" w:cs="Times New Roman"/>
          <w:b/>
          <w:sz w:val="28"/>
          <w:szCs w:val="28"/>
        </w:rPr>
        <w:t xml:space="preserve"> </w:t>
      </w:r>
      <w:r w:rsidR="00B85135" w:rsidRPr="00B85135">
        <w:rPr>
          <w:rFonts w:ascii="Times New Roman" w:hAnsi="Times New Roman" w:cs="Times New Roman"/>
          <w:b/>
          <w:sz w:val="28"/>
          <w:szCs w:val="28"/>
        </w:rPr>
        <w:t>при</w:t>
      </w:r>
      <w:r w:rsidR="000602BE">
        <w:rPr>
          <w:rFonts w:ascii="Times New Roman" w:hAnsi="Times New Roman" w:cs="Times New Roman"/>
          <w:b/>
          <w:sz w:val="28"/>
          <w:szCs w:val="28"/>
          <w:lang w:val="en-US"/>
        </w:rPr>
        <w:t> </w:t>
      </w:r>
      <w:r w:rsidR="00B85135" w:rsidRPr="00B85135">
        <w:rPr>
          <w:rFonts w:ascii="Times New Roman" w:hAnsi="Times New Roman" w:cs="Times New Roman"/>
          <w:b/>
          <w:sz w:val="28"/>
          <w:szCs w:val="28"/>
        </w:rPr>
        <w:t>проведении выборов в органы местного самоуправления</w:t>
      </w:r>
      <w:r w:rsidR="000602BE" w:rsidRPr="00A86A83">
        <w:rPr>
          <w:rFonts w:ascii="Times New Roman" w:hAnsi="Times New Roman" w:cs="Times New Roman"/>
          <w:b/>
          <w:sz w:val="28"/>
          <w:szCs w:val="28"/>
        </w:rPr>
        <w:t xml:space="preserve"> </w:t>
      </w:r>
      <w:r w:rsidR="000602BE">
        <w:rPr>
          <w:rFonts w:ascii="Times New Roman" w:hAnsi="Times New Roman" w:cs="Times New Roman"/>
          <w:b/>
          <w:sz w:val="28"/>
          <w:szCs w:val="28"/>
        </w:rPr>
        <w:t>в</w:t>
      </w:r>
      <w:r w:rsidR="000602BE">
        <w:rPr>
          <w:rFonts w:ascii="Times New Roman" w:hAnsi="Times New Roman" w:cs="Times New Roman"/>
          <w:b/>
          <w:sz w:val="28"/>
          <w:szCs w:val="28"/>
          <w:lang w:val="en-US"/>
        </w:rPr>
        <w:t> </w:t>
      </w:r>
      <w:r w:rsidR="00B85135" w:rsidRPr="00B85135">
        <w:rPr>
          <w:rFonts w:ascii="Times New Roman" w:hAnsi="Times New Roman" w:cs="Times New Roman"/>
          <w:b/>
          <w:sz w:val="28"/>
          <w:szCs w:val="28"/>
        </w:rPr>
        <w:t>Кемеровской области –</w:t>
      </w:r>
      <w:r w:rsidR="00B85135" w:rsidRPr="00B85135">
        <w:rPr>
          <w:rStyle w:val="a7"/>
          <w:rFonts w:eastAsiaTheme="majorEastAsia"/>
          <w:bCs/>
          <w:sz w:val="28"/>
          <w:szCs w:val="28"/>
        </w:rPr>
        <w:t xml:space="preserve"> Кузбассе</w:t>
      </w:r>
      <w:r w:rsidR="00B85135" w:rsidRPr="00B85135">
        <w:rPr>
          <w:rFonts w:ascii="Times New Roman" w:hAnsi="Times New Roman" w:cs="Times New Roman"/>
          <w:b/>
          <w:sz w:val="28"/>
          <w:szCs w:val="28"/>
        </w:rPr>
        <w:t xml:space="preserve"> </w:t>
      </w:r>
    </w:p>
    <w:p w14:paraId="24D42C59" w14:textId="77777777" w:rsidR="00B85135" w:rsidRPr="00986776" w:rsidRDefault="00B85135" w:rsidP="00B85135">
      <w:pPr>
        <w:spacing w:after="60" w:line="360" w:lineRule="auto"/>
        <w:ind w:firstLine="720"/>
        <w:jc w:val="both"/>
        <w:rPr>
          <w:rFonts w:ascii="TimesET" w:hAnsi="TimesET"/>
          <w:sz w:val="28"/>
        </w:rPr>
      </w:pPr>
    </w:p>
    <w:p w14:paraId="7AB61756" w14:textId="77777777" w:rsidR="00B85135" w:rsidRPr="000602BE" w:rsidRDefault="000602BE" w:rsidP="00B7436D">
      <w:pPr>
        <w:spacing w:after="0" w:line="360" w:lineRule="auto"/>
        <w:ind w:firstLine="709"/>
        <w:contextualSpacing/>
        <w:jc w:val="both"/>
        <w:rPr>
          <w:rFonts w:ascii="Times New Roman" w:hAnsi="Times New Roman" w:cs="Times New Roman"/>
          <w:sz w:val="28"/>
          <w:szCs w:val="28"/>
        </w:rPr>
      </w:pPr>
      <w:r w:rsidRPr="000602BE">
        <w:rPr>
          <w:rFonts w:ascii="Times New Roman" w:hAnsi="Times New Roman" w:cs="Times New Roman"/>
          <w:sz w:val="28"/>
          <w:szCs w:val="28"/>
        </w:rPr>
        <w:t>1. </w:t>
      </w:r>
      <w:r w:rsidR="00B85135" w:rsidRPr="000602BE">
        <w:rPr>
          <w:rFonts w:ascii="Times New Roman" w:hAnsi="Times New Roman" w:cs="Times New Roman"/>
          <w:sz w:val="28"/>
          <w:szCs w:val="28"/>
        </w:rPr>
        <w:t>Кандидат, выдвинутый по избирательному округу, вправе, а избирательные объединения, выдвинувшие списки кандидатов, обязаны назначить уполномоченного представителя по финансовым вопросам.</w:t>
      </w:r>
    </w:p>
    <w:p w14:paraId="36AA499C" w14:textId="77777777" w:rsidR="00B85135" w:rsidRPr="003051EC" w:rsidRDefault="00B85135" w:rsidP="00B7436D">
      <w:pPr>
        <w:spacing w:after="0" w:line="360" w:lineRule="auto"/>
        <w:ind w:firstLine="708"/>
        <w:jc w:val="both"/>
        <w:rPr>
          <w:rFonts w:ascii="Times New Roman" w:hAnsi="Times New Roman" w:cs="Times New Roman"/>
          <w:sz w:val="28"/>
          <w:szCs w:val="28"/>
        </w:rPr>
      </w:pPr>
      <w:r w:rsidRPr="003051EC">
        <w:rPr>
          <w:rFonts w:ascii="Times New Roman" w:hAnsi="Times New Roman" w:cs="Times New Roman"/>
          <w:sz w:val="28"/>
          <w:szCs w:val="28"/>
        </w:rPr>
        <w:t xml:space="preserve">Кандидат может назначить одного уполномоченного представителя по финансовым вопросам. Избирательное объединение вправе назначить не более двух уполномоченных представителей по финансовым вопросам. </w:t>
      </w:r>
    </w:p>
    <w:p w14:paraId="3DD6B9D1" w14:textId="77777777" w:rsidR="00B85135" w:rsidRPr="003051EC" w:rsidRDefault="000602BE" w:rsidP="00B7436D">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2. </w:t>
      </w:r>
      <w:r w:rsidR="00B85135" w:rsidRPr="003051EC">
        <w:rPr>
          <w:rFonts w:ascii="Times New Roman" w:hAnsi="Times New Roman" w:cs="Times New Roman"/>
          <w:sz w:val="28"/>
          <w:szCs w:val="28"/>
        </w:rPr>
        <w:t>Уполномоченны</w:t>
      </w:r>
      <w:r w:rsidR="00581DB7">
        <w:rPr>
          <w:rFonts w:ascii="Times New Roman" w:hAnsi="Times New Roman" w:cs="Times New Roman"/>
          <w:sz w:val="28"/>
          <w:szCs w:val="28"/>
        </w:rPr>
        <w:t>й</w:t>
      </w:r>
      <w:r w:rsidR="00B85135" w:rsidRPr="003051EC">
        <w:rPr>
          <w:rFonts w:ascii="Times New Roman" w:hAnsi="Times New Roman" w:cs="Times New Roman"/>
          <w:sz w:val="28"/>
          <w:szCs w:val="28"/>
        </w:rPr>
        <w:t xml:space="preserve"> представител</w:t>
      </w:r>
      <w:r w:rsidR="00581DB7">
        <w:rPr>
          <w:rFonts w:ascii="Times New Roman" w:hAnsi="Times New Roman" w:cs="Times New Roman"/>
          <w:sz w:val="28"/>
          <w:szCs w:val="28"/>
        </w:rPr>
        <w:t>ь</w:t>
      </w:r>
      <w:r w:rsidR="00B85135" w:rsidRPr="003051EC">
        <w:rPr>
          <w:rFonts w:ascii="Times New Roman" w:hAnsi="Times New Roman" w:cs="Times New Roman"/>
          <w:sz w:val="28"/>
          <w:szCs w:val="28"/>
        </w:rPr>
        <w:t xml:space="preserve"> кандидата, избирательного объединения</w:t>
      </w:r>
      <w:r w:rsidR="004206EF">
        <w:rPr>
          <w:rFonts w:ascii="Times New Roman" w:hAnsi="Times New Roman" w:cs="Times New Roman"/>
          <w:sz w:val="28"/>
          <w:szCs w:val="28"/>
        </w:rPr>
        <w:t xml:space="preserve"> </w:t>
      </w:r>
      <w:r w:rsidR="00B85135" w:rsidRPr="003051EC">
        <w:rPr>
          <w:rFonts w:ascii="Times New Roman" w:hAnsi="Times New Roman" w:cs="Times New Roman"/>
          <w:sz w:val="28"/>
          <w:szCs w:val="28"/>
        </w:rPr>
        <w:t>по</w:t>
      </w:r>
      <w:r w:rsidR="00C97A64">
        <w:rPr>
          <w:rFonts w:ascii="Times New Roman" w:hAnsi="Times New Roman" w:cs="Times New Roman"/>
          <w:sz w:val="28"/>
          <w:szCs w:val="28"/>
        </w:rPr>
        <w:t xml:space="preserve"> финансовым вопросам осуществля</w:t>
      </w:r>
      <w:r w:rsidR="00581DB7">
        <w:rPr>
          <w:rFonts w:ascii="Times New Roman" w:hAnsi="Times New Roman" w:cs="Times New Roman"/>
          <w:sz w:val="28"/>
          <w:szCs w:val="28"/>
        </w:rPr>
        <w:t>е</w:t>
      </w:r>
      <w:r w:rsidR="00B85135" w:rsidRPr="003051EC">
        <w:rPr>
          <w:rFonts w:ascii="Times New Roman" w:hAnsi="Times New Roman" w:cs="Times New Roman"/>
          <w:sz w:val="28"/>
          <w:szCs w:val="28"/>
        </w:rPr>
        <w:t xml:space="preserve">т свои полномочия на основании нотариально удостоверенной и оформленной в установленном законом порядке доверенности, которая выдается кандидатом, избирательным объединением и в которой указываются фамилия, имя и отчество, дата рождения, адрес места жительства, серия, номер и дата выдачи паспорта или документа, заменяющего паспорт гражданина, наименование и код выдавшего его органа, а также полномочия уполномоченного представителя и приводится оттиск печати для </w:t>
      </w:r>
      <w:r w:rsidR="00296D73">
        <w:rPr>
          <w:rFonts w:ascii="Times New Roman" w:hAnsi="Times New Roman" w:cs="Times New Roman"/>
          <w:sz w:val="28"/>
          <w:szCs w:val="28"/>
        </w:rPr>
        <w:t>платежных (расчетных)</w:t>
      </w:r>
      <w:r w:rsidR="00B85135" w:rsidRPr="003051EC">
        <w:rPr>
          <w:rFonts w:ascii="Times New Roman" w:hAnsi="Times New Roman" w:cs="Times New Roman"/>
          <w:sz w:val="28"/>
          <w:szCs w:val="28"/>
        </w:rPr>
        <w:t xml:space="preserve"> документов избирательного объединения</w:t>
      </w:r>
      <w:r w:rsidR="00B85135" w:rsidRPr="003051EC">
        <w:rPr>
          <w:rFonts w:ascii="Times New Roman" w:hAnsi="Times New Roman" w:cs="Times New Roman"/>
          <w:spacing w:val="2"/>
          <w:sz w:val="28"/>
          <w:szCs w:val="28"/>
        </w:rPr>
        <w:t xml:space="preserve"> (при ее наличии)</w:t>
      </w:r>
      <w:r w:rsidR="00B85135" w:rsidRPr="003051EC">
        <w:rPr>
          <w:rFonts w:ascii="Times New Roman" w:hAnsi="Times New Roman" w:cs="Times New Roman"/>
          <w:sz w:val="28"/>
          <w:szCs w:val="28"/>
        </w:rPr>
        <w:t>.</w:t>
      </w:r>
    </w:p>
    <w:p w14:paraId="71A36016" w14:textId="77777777" w:rsidR="00B85135" w:rsidRPr="003051EC" w:rsidRDefault="000602BE" w:rsidP="00B7436D">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3. </w:t>
      </w:r>
      <w:r w:rsidR="00F37192">
        <w:rPr>
          <w:rFonts w:ascii="Times New Roman" w:hAnsi="Times New Roman" w:cs="Times New Roman"/>
          <w:sz w:val="28"/>
          <w:szCs w:val="28"/>
        </w:rPr>
        <w:t>Уполномоченный</w:t>
      </w:r>
      <w:r w:rsidR="00B85135" w:rsidRPr="003051EC">
        <w:rPr>
          <w:rFonts w:ascii="Times New Roman" w:hAnsi="Times New Roman" w:cs="Times New Roman"/>
          <w:sz w:val="28"/>
          <w:szCs w:val="28"/>
        </w:rPr>
        <w:t xml:space="preserve"> представител</w:t>
      </w:r>
      <w:r w:rsidR="00F37192">
        <w:rPr>
          <w:rFonts w:ascii="Times New Roman" w:hAnsi="Times New Roman" w:cs="Times New Roman"/>
          <w:sz w:val="28"/>
          <w:szCs w:val="28"/>
        </w:rPr>
        <w:t>ь</w:t>
      </w:r>
      <w:r w:rsidR="00B85135" w:rsidRPr="003051EC">
        <w:rPr>
          <w:rFonts w:ascii="Times New Roman" w:hAnsi="Times New Roman" w:cs="Times New Roman"/>
          <w:sz w:val="28"/>
          <w:szCs w:val="28"/>
        </w:rPr>
        <w:t xml:space="preserve"> кандидата, избирательного объединения, выдвинувшего список кандидатов, по финансовым вопросам осуществля</w:t>
      </w:r>
      <w:r w:rsidR="00F37192">
        <w:rPr>
          <w:rFonts w:ascii="Times New Roman" w:hAnsi="Times New Roman" w:cs="Times New Roman"/>
          <w:sz w:val="28"/>
          <w:szCs w:val="28"/>
        </w:rPr>
        <w:t>е</w:t>
      </w:r>
      <w:r w:rsidR="00B85135" w:rsidRPr="003051EC">
        <w:rPr>
          <w:rFonts w:ascii="Times New Roman" w:hAnsi="Times New Roman" w:cs="Times New Roman"/>
          <w:sz w:val="28"/>
          <w:szCs w:val="28"/>
        </w:rPr>
        <w:t xml:space="preserve">т свою деятельность в пределах предоставленных им полномочий с соблюдением требований </w:t>
      </w:r>
      <w:r w:rsidR="0085075B" w:rsidRPr="003051EC">
        <w:rPr>
          <w:rFonts w:ascii="Times New Roman" w:hAnsi="Times New Roman" w:cs="Times New Roman"/>
          <w:sz w:val="28"/>
          <w:szCs w:val="28"/>
        </w:rPr>
        <w:t xml:space="preserve">Закона Кемеровской области </w:t>
      </w:r>
      <w:r w:rsidR="0085075B" w:rsidRPr="003051EC">
        <w:rPr>
          <w:rStyle w:val="af1"/>
          <w:sz w:val="28"/>
          <w:szCs w:val="28"/>
        </w:rPr>
        <w:t>от 30 мая 2011 года № 54-ОЗ</w:t>
      </w:r>
      <w:r w:rsidR="0085075B" w:rsidRPr="003051EC">
        <w:rPr>
          <w:rFonts w:ascii="Times New Roman" w:hAnsi="Times New Roman" w:cs="Times New Roman"/>
          <w:sz w:val="28"/>
          <w:szCs w:val="28"/>
        </w:rPr>
        <w:t xml:space="preserve"> «О выборах в органы местного самоуправления в Кемеровской области </w:t>
      </w:r>
      <w:r w:rsidR="0085075B" w:rsidRPr="003051EC">
        <w:rPr>
          <w:rFonts w:ascii="Times New Roman" w:hAnsi="Times New Roman" w:cs="Times New Roman"/>
          <w:b/>
          <w:sz w:val="28"/>
          <w:szCs w:val="28"/>
        </w:rPr>
        <w:t>–</w:t>
      </w:r>
      <w:r w:rsidR="0085075B" w:rsidRPr="003051EC">
        <w:rPr>
          <w:rStyle w:val="a7"/>
          <w:rFonts w:eastAsiaTheme="majorEastAsia"/>
          <w:b w:val="0"/>
          <w:bCs/>
          <w:sz w:val="28"/>
          <w:szCs w:val="28"/>
        </w:rPr>
        <w:t xml:space="preserve"> Кузбассе</w:t>
      </w:r>
      <w:r w:rsidR="0085075B" w:rsidRPr="003051EC">
        <w:rPr>
          <w:rFonts w:ascii="Times New Roman" w:hAnsi="Times New Roman" w:cs="Times New Roman"/>
          <w:sz w:val="28"/>
          <w:szCs w:val="28"/>
        </w:rPr>
        <w:t>»</w:t>
      </w:r>
      <w:r w:rsidR="0085075B">
        <w:rPr>
          <w:rFonts w:ascii="Times New Roman" w:hAnsi="Times New Roman" w:cs="Times New Roman"/>
          <w:sz w:val="28"/>
          <w:szCs w:val="28"/>
        </w:rPr>
        <w:t xml:space="preserve"> и </w:t>
      </w:r>
      <w:r w:rsidR="00B85135" w:rsidRPr="003051EC">
        <w:rPr>
          <w:rFonts w:ascii="Times New Roman" w:hAnsi="Times New Roman" w:cs="Times New Roman"/>
          <w:sz w:val="28"/>
          <w:szCs w:val="28"/>
        </w:rPr>
        <w:t>постановления Избирательной комиссии Кемеровской области –</w:t>
      </w:r>
      <w:r w:rsidR="00B85135" w:rsidRPr="003051EC">
        <w:rPr>
          <w:rStyle w:val="a7"/>
          <w:rFonts w:eastAsiaTheme="majorEastAsia"/>
          <w:bCs/>
          <w:sz w:val="28"/>
          <w:szCs w:val="28"/>
        </w:rPr>
        <w:t xml:space="preserve"> </w:t>
      </w:r>
      <w:r w:rsidR="00B85135" w:rsidRPr="003051EC">
        <w:rPr>
          <w:rStyle w:val="a7"/>
          <w:rFonts w:eastAsiaTheme="majorEastAsia"/>
          <w:b w:val="0"/>
          <w:bCs/>
          <w:sz w:val="28"/>
          <w:szCs w:val="28"/>
        </w:rPr>
        <w:t>Кузбасса</w:t>
      </w:r>
      <w:r w:rsidR="006C7E5E">
        <w:rPr>
          <w:rFonts w:ascii="Times New Roman" w:hAnsi="Times New Roman" w:cs="Times New Roman"/>
          <w:sz w:val="28"/>
          <w:szCs w:val="28"/>
        </w:rPr>
        <w:t>,</w:t>
      </w:r>
      <w:r w:rsidR="00B85135" w:rsidRPr="003051EC">
        <w:rPr>
          <w:rFonts w:ascii="Times New Roman" w:hAnsi="Times New Roman" w:cs="Times New Roman"/>
          <w:sz w:val="28"/>
          <w:szCs w:val="28"/>
        </w:rPr>
        <w:t xml:space="preserve"> регламентирующего порядок открытия, ведения и </w:t>
      </w:r>
      <w:r w:rsidR="00B85135" w:rsidRPr="003051EC">
        <w:rPr>
          <w:rFonts w:ascii="Times New Roman" w:hAnsi="Times New Roman" w:cs="Times New Roman"/>
          <w:sz w:val="28"/>
          <w:szCs w:val="28"/>
        </w:rPr>
        <w:lastRenderedPageBreak/>
        <w:t>закрытия специальных избирательных счетов для формирования избирательных фондов избирательных объединений, кандидатов при проведении выборов в</w:t>
      </w:r>
      <w:r w:rsidR="0085075B">
        <w:rPr>
          <w:rFonts w:ascii="Times New Roman" w:hAnsi="Times New Roman" w:cs="Times New Roman"/>
          <w:sz w:val="28"/>
          <w:szCs w:val="28"/>
        </w:rPr>
        <w:t xml:space="preserve"> органы местного самоуправления</w:t>
      </w:r>
      <w:r w:rsidR="00B85135" w:rsidRPr="003051EC">
        <w:rPr>
          <w:rFonts w:ascii="Times New Roman" w:hAnsi="Times New Roman" w:cs="Times New Roman"/>
          <w:sz w:val="28"/>
          <w:szCs w:val="28"/>
        </w:rPr>
        <w:t>.</w:t>
      </w:r>
    </w:p>
    <w:p w14:paraId="23AA320A" w14:textId="77777777" w:rsidR="00B85135" w:rsidRPr="003051EC" w:rsidRDefault="00B85135" w:rsidP="00B7436D">
      <w:pPr>
        <w:pStyle w:val="ConsPlusNormal"/>
        <w:spacing w:line="360" w:lineRule="auto"/>
        <w:ind w:firstLine="709"/>
        <w:jc w:val="both"/>
        <w:rPr>
          <w:rFonts w:ascii="Times New Roman" w:hAnsi="Times New Roman" w:cs="Times New Roman"/>
          <w:sz w:val="28"/>
          <w:szCs w:val="28"/>
        </w:rPr>
      </w:pPr>
      <w:r w:rsidRPr="003051EC">
        <w:rPr>
          <w:rFonts w:ascii="Times New Roman" w:hAnsi="Times New Roman" w:cs="Times New Roman"/>
          <w:sz w:val="28"/>
          <w:szCs w:val="28"/>
        </w:rPr>
        <w:t>4.</w:t>
      </w:r>
      <w:r w:rsidR="000602BE">
        <w:rPr>
          <w:rFonts w:ascii="Times New Roman" w:hAnsi="Times New Roman" w:cs="Times New Roman"/>
          <w:sz w:val="28"/>
          <w:szCs w:val="28"/>
        </w:rPr>
        <w:t> </w:t>
      </w:r>
      <w:r w:rsidRPr="003051EC">
        <w:rPr>
          <w:rFonts w:ascii="Times New Roman" w:hAnsi="Times New Roman" w:cs="Times New Roman"/>
          <w:sz w:val="28"/>
          <w:szCs w:val="28"/>
        </w:rPr>
        <w:t>При назначении уполномоченного представителя по финансовым вопросам кандидат, избирательное объединение может передать ему следующие полномочия:</w:t>
      </w:r>
    </w:p>
    <w:p w14:paraId="534E81D3" w14:textId="77777777" w:rsidR="00B85135" w:rsidRPr="003051EC" w:rsidRDefault="006C7E5E" w:rsidP="00B7436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9F4C73">
        <w:rPr>
          <w:rFonts w:ascii="Times New Roman" w:hAnsi="Times New Roman" w:cs="Times New Roman"/>
          <w:sz w:val="28"/>
          <w:szCs w:val="28"/>
        </w:rPr>
        <w:t xml:space="preserve"> </w:t>
      </w:r>
      <w:r w:rsidR="00B85135" w:rsidRPr="003051EC">
        <w:rPr>
          <w:rFonts w:ascii="Times New Roman" w:hAnsi="Times New Roman" w:cs="Times New Roman"/>
          <w:sz w:val="28"/>
          <w:szCs w:val="28"/>
        </w:rPr>
        <w:t>открытие и закрытие специального избирательного счета;</w:t>
      </w:r>
    </w:p>
    <w:p w14:paraId="05D74D7A" w14:textId="77777777" w:rsidR="00B85135" w:rsidRPr="003051EC" w:rsidRDefault="008B7D1C" w:rsidP="00B7436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00D43DF9">
        <w:rPr>
          <w:rFonts w:ascii="Times New Roman" w:hAnsi="Times New Roman" w:cs="Times New Roman"/>
          <w:sz w:val="28"/>
          <w:szCs w:val="28"/>
        </w:rPr>
        <w:t xml:space="preserve"> </w:t>
      </w:r>
      <w:r w:rsidR="00B85135" w:rsidRPr="003051EC">
        <w:rPr>
          <w:rFonts w:ascii="Times New Roman" w:hAnsi="Times New Roman" w:cs="Times New Roman"/>
          <w:sz w:val="28"/>
          <w:szCs w:val="28"/>
        </w:rPr>
        <w:t>распоряжение средствами избирательного фонда;</w:t>
      </w:r>
    </w:p>
    <w:p w14:paraId="2FC40249" w14:textId="77777777" w:rsidR="00B85135" w:rsidRPr="003051EC" w:rsidRDefault="008B7D1C" w:rsidP="00B7436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9F4C73">
        <w:rPr>
          <w:rFonts w:ascii="Times New Roman" w:hAnsi="Times New Roman" w:cs="Times New Roman"/>
          <w:sz w:val="28"/>
          <w:szCs w:val="28"/>
        </w:rPr>
        <w:t xml:space="preserve"> </w:t>
      </w:r>
      <w:r w:rsidR="00B85135" w:rsidRPr="003051EC">
        <w:rPr>
          <w:rFonts w:ascii="Times New Roman" w:hAnsi="Times New Roman" w:cs="Times New Roman"/>
          <w:sz w:val="28"/>
          <w:szCs w:val="28"/>
        </w:rPr>
        <w:t>учет средств избирательного фонда;</w:t>
      </w:r>
    </w:p>
    <w:p w14:paraId="0D987082" w14:textId="77777777" w:rsidR="00B85135" w:rsidRPr="003051EC" w:rsidRDefault="008B7D1C" w:rsidP="00B7436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00D43DF9">
        <w:rPr>
          <w:rFonts w:ascii="Times New Roman" w:hAnsi="Times New Roman" w:cs="Times New Roman"/>
          <w:sz w:val="28"/>
          <w:szCs w:val="28"/>
        </w:rPr>
        <w:t xml:space="preserve"> </w:t>
      </w:r>
      <w:r w:rsidR="00B85135" w:rsidRPr="003051EC">
        <w:rPr>
          <w:rFonts w:ascii="Times New Roman" w:hAnsi="Times New Roman" w:cs="Times New Roman"/>
          <w:sz w:val="28"/>
          <w:szCs w:val="28"/>
        </w:rPr>
        <w:t>контроль за поступлением средств в избирательный фонд и их расходованием;</w:t>
      </w:r>
    </w:p>
    <w:p w14:paraId="2C20D15E" w14:textId="77777777" w:rsidR="00B85135" w:rsidRPr="003051EC" w:rsidRDefault="008B7D1C" w:rsidP="00B7436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00B85135" w:rsidRPr="003051EC">
        <w:rPr>
          <w:rFonts w:ascii="Times New Roman" w:hAnsi="Times New Roman" w:cs="Times New Roman"/>
          <w:sz w:val="28"/>
          <w:szCs w:val="28"/>
        </w:rPr>
        <w:t xml:space="preserve"> право подписи на </w:t>
      </w:r>
      <w:r w:rsidR="00296D73">
        <w:rPr>
          <w:rFonts w:ascii="Times New Roman" w:hAnsi="Times New Roman" w:cs="Times New Roman"/>
          <w:sz w:val="28"/>
          <w:szCs w:val="28"/>
        </w:rPr>
        <w:t>платежных (</w:t>
      </w:r>
      <w:r w:rsidR="00B85135" w:rsidRPr="003051EC">
        <w:rPr>
          <w:rFonts w:ascii="Times New Roman" w:hAnsi="Times New Roman" w:cs="Times New Roman"/>
          <w:sz w:val="28"/>
          <w:szCs w:val="28"/>
        </w:rPr>
        <w:t>расчетных</w:t>
      </w:r>
      <w:r w:rsidR="00296D73">
        <w:rPr>
          <w:rFonts w:ascii="Times New Roman" w:hAnsi="Times New Roman" w:cs="Times New Roman"/>
          <w:sz w:val="28"/>
          <w:szCs w:val="28"/>
        </w:rPr>
        <w:t>)</w:t>
      </w:r>
      <w:r w:rsidR="00B85135" w:rsidRPr="003051EC">
        <w:rPr>
          <w:rFonts w:ascii="Times New Roman" w:hAnsi="Times New Roman" w:cs="Times New Roman"/>
          <w:sz w:val="28"/>
          <w:szCs w:val="28"/>
        </w:rPr>
        <w:t xml:space="preserve"> документах;</w:t>
      </w:r>
    </w:p>
    <w:p w14:paraId="020CC816" w14:textId="77777777" w:rsidR="00B85135" w:rsidRPr="003051EC" w:rsidRDefault="008B7D1C" w:rsidP="00B7436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00D43DF9">
        <w:rPr>
          <w:rFonts w:ascii="Times New Roman" w:hAnsi="Times New Roman" w:cs="Times New Roman"/>
          <w:sz w:val="28"/>
          <w:szCs w:val="28"/>
        </w:rPr>
        <w:t xml:space="preserve"> </w:t>
      </w:r>
      <w:r w:rsidR="00B85135" w:rsidRPr="003051EC">
        <w:rPr>
          <w:rFonts w:ascii="Times New Roman" w:hAnsi="Times New Roman" w:cs="Times New Roman"/>
          <w:sz w:val="28"/>
          <w:szCs w:val="28"/>
        </w:rPr>
        <w:t xml:space="preserve">составление </w:t>
      </w:r>
      <w:r w:rsidR="00296D73">
        <w:rPr>
          <w:rFonts w:ascii="Times New Roman" w:hAnsi="Times New Roman" w:cs="Times New Roman"/>
          <w:sz w:val="28"/>
          <w:szCs w:val="28"/>
        </w:rPr>
        <w:t xml:space="preserve">и подписание </w:t>
      </w:r>
      <w:r w:rsidR="00B85135" w:rsidRPr="003051EC">
        <w:rPr>
          <w:rFonts w:ascii="Times New Roman" w:hAnsi="Times New Roman" w:cs="Times New Roman"/>
          <w:sz w:val="28"/>
          <w:szCs w:val="28"/>
        </w:rPr>
        <w:t>первого и итогового финансовых отчетов</w:t>
      </w:r>
      <w:r w:rsidR="00296D73">
        <w:rPr>
          <w:rFonts w:ascii="Times New Roman" w:hAnsi="Times New Roman" w:cs="Times New Roman"/>
          <w:sz w:val="28"/>
          <w:szCs w:val="28"/>
        </w:rPr>
        <w:t>, а также представление итогового финансового отчета в соответствующую избирательную комиссию</w:t>
      </w:r>
      <w:r w:rsidR="00B85135" w:rsidRPr="003051EC">
        <w:rPr>
          <w:rFonts w:ascii="Times New Roman" w:hAnsi="Times New Roman" w:cs="Times New Roman"/>
          <w:sz w:val="28"/>
          <w:szCs w:val="28"/>
        </w:rPr>
        <w:t>;</w:t>
      </w:r>
    </w:p>
    <w:p w14:paraId="3F64ABAA" w14:textId="77777777" w:rsidR="00B85135" w:rsidRPr="003051EC" w:rsidRDefault="008B7D1C" w:rsidP="00B7436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ж)</w:t>
      </w:r>
      <w:r w:rsidR="00D43DF9">
        <w:rPr>
          <w:rFonts w:ascii="Times New Roman" w:hAnsi="Times New Roman" w:cs="Times New Roman"/>
          <w:sz w:val="28"/>
          <w:szCs w:val="28"/>
        </w:rPr>
        <w:t xml:space="preserve"> </w:t>
      </w:r>
      <w:r w:rsidR="00B85135" w:rsidRPr="003051EC">
        <w:rPr>
          <w:rFonts w:ascii="Times New Roman" w:hAnsi="Times New Roman" w:cs="Times New Roman"/>
          <w:sz w:val="28"/>
          <w:szCs w:val="28"/>
        </w:rPr>
        <w:t>иные полномочия (при необходимости).</w:t>
      </w:r>
    </w:p>
    <w:p w14:paraId="141A7107" w14:textId="77777777" w:rsidR="00B85135" w:rsidRPr="00252597" w:rsidRDefault="00B85135" w:rsidP="00B7436D">
      <w:pPr>
        <w:spacing w:after="0" w:line="360" w:lineRule="auto"/>
        <w:ind w:firstLine="709"/>
        <w:jc w:val="both"/>
        <w:rPr>
          <w:rFonts w:ascii="Times New Roman" w:hAnsi="Times New Roman" w:cs="Times New Roman"/>
          <w:sz w:val="28"/>
          <w:szCs w:val="28"/>
        </w:rPr>
      </w:pPr>
      <w:r w:rsidRPr="00252597">
        <w:rPr>
          <w:rFonts w:ascii="Times New Roman" w:hAnsi="Times New Roman" w:cs="Times New Roman"/>
          <w:sz w:val="28"/>
          <w:szCs w:val="28"/>
        </w:rPr>
        <w:t>Не указанные в доверенности полномочия считаются не</w:t>
      </w:r>
      <w:r w:rsidR="00CD79E0" w:rsidRPr="00252597">
        <w:rPr>
          <w:rFonts w:ascii="Times New Roman" w:hAnsi="Times New Roman" w:cs="Times New Roman"/>
          <w:sz w:val="28"/>
          <w:szCs w:val="28"/>
        </w:rPr>
        <w:t xml:space="preserve"> </w:t>
      </w:r>
      <w:r w:rsidRPr="00252597">
        <w:rPr>
          <w:rFonts w:ascii="Times New Roman" w:hAnsi="Times New Roman" w:cs="Times New Roman"/>
          <w:sz w:val="28"/>
          <w:szCs w:val="28"/>
        </w:rPr>
        <w:t>порученными.</w:t>
      </w:r>
    </w:p>
    <w:p w14:paraId="556EE2F9" w14:textId="77777777" w:rsidR="00CD79E0" w:rsidRPr="00252597" w:rsidRDefault="00CD79E0" w:rsidP="00B7436D">
      <w:pPr>
        <w:spacing w:after="0" w:line="360" w:lineRule="auto"/>
        <w:ind w:firstLine="709"/>
        <w:jc w:val="both"/>
        <w:rPr>
          <w:rFonts w:ascii="Times New Roman" w:hAnsi="Times New Roman" w:cs="Times New Roman"/>
          <w:sz w:val="28"/>
          <w:szCs w:val="28"/>
        </w:rPr>
      </w:pPr>
      <w:r w:rsidRPr="00252597">
        <w:rPr>
          <w:rFonts w:ascii="Times New Roman" w:hAnsi="Times New Roman" w:cs="Times New Roman"/>
          <w:sz w:val="28"/>
          <w:szCs w:val="28"/>
        </w:rPr>
        <w:t>Доверенность выдаетс</w:t>
      </w:r>
      <w:r w:rsidR="00DC77EB">
        <w:rPr>
          <w:rFonts w:ascii="Times New Roman" w:hAnsi="Times New Roman" w:cs="Times New Roman"/>
          <w:sz w:val="28"/>
          <w:szCs w:val="28"/>
        </w:rPr>
        <w:t xml:space="preserve">я уполномоченному представителю </w:t>
      </w:r>
      <w:r w:rsidRPr="00252597">
        <w:rPr>
          <w:rFonts w:ascii="Times New Roman" w:hAnsi="Times New Roman" w:cs="Times New Roman"/>
          <w:sz w:val="28"/>
          <w:szCs w:val="28"/>
        </w:rPr>
        <w:t>по финансовым вопросам без права передоверия другим лицам.</w:t>
      </w:r>
    </w:p>
    <w:p w14:paraId="1A064499" w14:textId="77777777" w:rsidR="00B85135" w:rsidRPr="003051EC" w:rsidRDefault="00B85135" w:rsidP="00B7436D">
      <w:pPr>
        <w:spacing w:after="0" w:line="360" w:lineRule="auto"/>
        <w:ind w:firstLine="709"/>
        <w:jc w:val="both"/>
        <w:rPr>
          <w:rFonts w:ascii="Times New Roman" w:hAnsi="Times New Roman" w:cs="Times New Roman"/>
          <w:sz w:val="28"/>
          <w:szCs w:val="28"/>
        </w:rPr>
      </w:pPr>
      <w:r w:rsidRPr="00252597">
        <w:rPr>
          <w:rFonts w:ascii="Times New Roman" w:hAnsi="Times New Roman" w:cs="Times New Roman"/>
          <w:sz w:val="28"/>
          <w:szCs w:val="28"/>
        </w:rPr>
        <w:t xml:space="preserve">Срок действия доверенности не должен превышать срока </w:t>
      </w:r>
      <w:r w:rsidRPr="003051EC">
        <w:rPr>
          <w:rFonts w:ascii="Times New Roman" w:hAnsi="Times New Roman" w:cs="Times New Roman"/>
          <w:sz w:val="28"/>
          <w:szCs w:val="28"/>
        </w:rPr>
        <w:t>полномочий уполномоченных представителей по финансовым вопросам.</w:t>
      </w:r>
    </w:p>
    <w:p w14:paraId="7D8268C3" w14:textId="77777777" w:rsidR="00B85135" w:rsidRPr="003051EC" w:rsidRDefault="00B85135" w:rsidP="00B7436D">
      <w:pPr>
        <w:spacing w:after="0" w:line="360" w:lineRule="auto"/>
        <w:ind w:firstLine="709"/>
        <w:jc w:val="both"/>
        <w:rPr>
          <w:rFonts w:ascii="Times New Roman" w:hAnsi="Times New Roman" w:cs="Times New Roman"/>
          <w:sz w:val="28"/>
          <w:szCs w:val="28"/>
        </w:rPr>
      </w:pPr>
      <w:r w:rsidRPr="003051EC">
        <w:rPr>
          <w:rFonts w:ascii="Times New Roman" w:hAnsi="Times New Roman" w:cs="Times New Roman"/>
          <w:sz w:val="28"/>
          <w:szCs w:val="28"/>
        </w:rPr>
        <w:t>5.</w:t>
      </w:r>
      <w:r w:rsidR="000602BE">
        <w:rPr>
          <w:rFonts w:ascii="Times New Roman" w:hAnsi="Times New Roman" w:cs="Times New Roman"/>
          <w:sz w:val="28"/>
          <w:szCs w:val="28"/>
        </w:rPr>
        <w:t> </w:t>
      </w:r>
      <w:r w:rsidRPr="003051EC">
        <w:rPr>
          <w:rFonts w:ascii="Times New Roman" w:hAnsi="Times New Roman" w:cs="Times New Roman"/>
          <w:sz w:val="28"/>
          <w:szCs w:val="28"/>
        </w:rPr>
        <w:t>Регистрация уполномоченного представителя избирательного объединения по финансовым вопросам осуществляется избирательной комиссией</w:t>
      </w:r>
      <w:r w:rsidR="000101C1" w:rsidRPr="00724498">
        <w:rPr>
          <w:rFonts w:ascii="Times New Roman" w:hAnsi="Times New Roman" w:cs="Times New Roman"/>
          <w:bCs/>
          <w:color w:val="000000"/>
          <w:sz w:val="28"/>
          <w:szCs w:val="28"/>
        </w:rPr>
        <w:t>, организующей подготовку и проведение выборов</w:t>
      </w:r>
      <w:r w:rsidR="005E60BF">
        <w:rPr>
          <w:rFonts w:ascii="Times New Roman" w:hAnsi="Times New Roman" w:cs="Times New Roman"/>
          <w:bCs/>
          <w:color w:val="000000"/>
          <w:sz w:val="28"/>
          <w:szCs w:val="28"/>
        </w:rPr>
        <w:t xml:space="preserve"> в органы местного самоуправления</w:t>
      </w:r>
      <w:r w:rsidR="000101C1">
        <w:rPr>
          <w:rFonts w:ascii="Times New Roman" w:hAnsi="Times New Roman" w:cs="Times New Roman"/>
          <w:bCs/>
          <w:color w:val="000000"/>
          <w:sz w:val="28"/>
          <w:szCs w:val="28"/>
        </w:rPr>
        <w:t>,</w:t>
      </w:r>
      <w:r w:rsidR="000101C1" w:rsidRPr="003051EC">
        <w:rPr>
          <w:rFonts w:ascii="Times New Roman" w:hAnsi="Times New Roman" w:cs="Times New Roman"/>
          <w:sz w:val="28"/>
          <w:szCs w:val="28"/>
        </w:rPr>
        <w:t xml:space="preserve"> </w:t>
      </w:r>
      <w:r w:rsidRPr="003051EC">
        <w:rPr>
          <w:rFonts w:ascii="Times New Roman" w:hAnsi="Times New Roman" w:cs="Times New Roman"/>
          <w:sz w:val="28"/>
          <w:szCs w:val="28"/>
        </w:rPr>
        <w:t>на основании следующих документов:</w:t>
      </w:r>
    </w:p>
    <w:p w14:paraId="0EF9F01D" w14:textId="77777777" w:rsidR="00B85135" w:rsidRPr="003051EC" w:rsidRDefault="00D95FE2" w:rsidP="00B7436D">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а) </w:t>
      </w:r>
      <w:r w:rsidR="00B85135" w:rsidRPr="003051EC">
        <w:rPr>
          <w:rFonts w:ascii="Times New Roman" w:hAnsi="Times New Roman" w:cs="Times New Roman"/>
          <w:sz w:val="28"/>
          <w:szCs w:val="28"/>
        </w:rPr>
        <w:t>письменного заявления уполномоченного представителя избирательного объединения</w:t>
      </w:r>
      <w:r w:rsidR="00070CFC">
        <w:rPr>
          <w:rFonts w:ascii="Times New Roman" w:hAnsi="Times New Roman" w:cs="Times New Roman"/>
          <w:sz w:val="28"/>
          <w:szCs w:val="28"/>
        </w:rPr>
        <w:t xml:space="preserve"> </w:t>
      </w:r>
      <w:r w:rsidR="00070CFC" w:rsidRPr="00070CFC">
        <w:rPr>
          <w:rFonts w:ascii="Times New Roman" w:hAnsi="Times New Roman" w:cs="Times New Roman"/>
          <w:sz w:val="28"/>
          <w:szCs w:val="28"/>
        </w:rPr>
        <w:t>по финансовым вопросам</w:t>
      </w:r>
      <w:r w:rsidR="00B85135" w:rsidRPr="003051EC">
        <w:rPr>
          <w:rFonts w:ascii="Times New Roman" w:hAnsi="Times New Roman" w:cs="Times New Roman"/>
          <w:sz w:val="28"/>
          <w:szCs w:val="28"/>
        </w:rPr>
        <w:t>, назначенного решением съезда (общего собрания, конференции) избирательного объединения, либо решением органа, уполномоченного на то съездом (общим собранием, конференцией)</w:t>
      </w:r>
      <w:r w:rsidR="00070CFC">
        <w:rPr>
          <w:rFonts w:ascii="Times New Roman" w:hAnsi="Times New Roman" w:cs="Times New Roman"/>
          <w:sz w:val="28"/>
          <w:szCs w:val="28"/>
        </w:rPr>
        <w:t xml:space="preserve"> </w:t>
      </w:r>
      <w:r w:rsidR="00070CFC" w:rsidRPr="00070CFC">
        <w:rPr>
          <w:rFonts w:ascii="Times New Roman" w:hAnsi="Times New Roman" w:cs="Times New Roman"/>
          <w:sz w:val="28"/>
          <w:szCs w:val="28"/>
        </w:rPr>
        <w:t>о согласии быть уполномоченным представителем по финансовым вопросам</w:t>
      </w:r>
      <w:r w:rsidR="00B85135" w:rsidRPr="003051EC">
        <w:rPr>
          <w:rFonts w:ascii="Times New Roman" w:hAnsi="Times New Roman" w:cs="Times New Roman"/>
          <w:sz w:val="28"/>
          <w:szCs w:val="28"/>
        </w:rPr>
        <w:t>;</w:t>
      </w:r>
    </w:p>
    <w:p w14:paraId="257D31F9" w14:textId="77777777" w:rsidR="00E87B2B" w:rsidRPr="00252597" w:rsidRDefault="00D95FE2" w:rsidP="00B7436D">
      <w:pPr>
        <w:spacing w:after="0" w:line="360" w:lineRule="auto"/>
        <w:ind w:firstLine="720"/>
        <w:jc w:val="both"/>
        <w:rPr>
          <w:rFonts w:ascii="Times New Roman" w:hAnsi="Times New Roman" w:cs="Times New Roman"/>
          <w:sz w:val="28"/>
          <w:szCs w:val="28"/>
        </w:rPr>
      </w:pPr>
      <w:r w:rsidRPr="00252597">
        <w:rPr>
          <w:rFonts w:ascii="Times New Roman" w:hAnsi="Times New Roman" w:cs="Times New Roman"/>
          <w:sz w:val="28"/>
          <w:szCs w:val="28"/>
        </w:rPr>
        <w:t>б)</w:t>
      </w:r>
      <w:r w:rsidR="00DA6B15" w:rsidRPr="00252597">
        <w:rPr>
          <w:rFonts w:ascii="Times New Roman" w:hAnsi="Times New Roman" w:cs="Times New Roman"/>
          <w:sz w:val="28"/>
          <w:szCs w:val="28"/>
        </w:rPr>
        <w:t xml:space="preserve"> </w:t>
      </w:r>
      <w:r w:rsidR="00DA6B15" w:rsidRPr="00252597">
        <w:rPr>
          <w:rFonts w:ascii="Times New Roman" w:eastAsia="Times New Roman" w:hAnsi="Times New Roman"/>
          <w:sz w:val="28"/>
          <w:szCs w:val="28"/>
          <w:lang w:eastAsia="ru-RU"/>
        </w:rPr>
        <w:t>нотариально удостоверенной и оформленной в установленном законом порядке доверенности</w:t>
      </w:r>
      <w:r w:rsidR="00B85135" w:rsidRPr="00252597">
        <w:rPr>
          <w:rFonts w:ascii="Times New Roman" w:hAnsi="Times New Roman" w:cs="Times New Roman"/>
          <w:sz w:val="28"/>
          <w:szCs w:val="28"/>
        </w:rPr>
        <w:t>.</w:t>
      </w:r>
    </w:p>
    <w:p w14:paraId="4EF2E217" w14:textId="77777777" w:rsidR="00B85135" w:rsidRPr="00252597" w:rsidRDefault="00B85135" w:rsidP="00B7436D">
      <w:pPr>
        <w:spacing w:after="0" w:line="360" w:lineRule="auto"/>
        <w:ind w:firstLine="720"/>
        <w:jc w:val="both"/>
        <w:rPr>
          <w:rFonts w:ascii="Times New Roman" w:hAnsi="Times New Roman" w:cs="Times New Roman"/>
          <w:sz w:val="28"/>
          <w:szCs w:val="28"/>
        </w:rPr>
      </w:pPr>
      <w:r w:rsidRPr="00252597">
        <w:rPr>
          <w:rFonts w:ascii="Times New Roman" w:hAnsi="Times New Roman" w:cs="Times New Roman"/>
          <w:sz w:val="28"/>
          <w:szCs w:val="28"/>
        </w:rPr>
        <w:t>При представлении вышеуказанных документов уполномоченным представителем избирательного объединения по финансовым вопросам</w:t>
      </w:r>
      <w:r w:rsidR="0044178B" w:rsidRPr="00252597">
        <w:rPr>
          <w:rFonts w:ascii="Times New Roman" w:hAnsi="Times New Roman" w:cs="Times New Roman"/>
          <w:sz w:val="28"/>
          <w:szCs w:val="28"/>
        </w:rPr>
        <w:t xml:space="preserve"> лично </w:t>
      </w:r>
      <w:r w:rsidRPr="00252597">
        <w:rPr>
          <w:rFonts w:ascii="Times New Roman" w:hAnsi="Times New Roman" w:cs="Times New Roman"/>
          <w:sz w:val="28"/>
          <w:szCs w:val="28"/>
        </w:rPr>
        <w:t>предъявляется паспорт или документ, заменяющий паспорт гражданина.</w:t>
      </w:r>
    </w:p>
    <w:p w14:paraId="56D874E1" w14:textId="77777777" w:rsidR="00DA6B15" w:rsidRPr="00252597" w:rsidRDefault="006A2FB3" w:rsidP="00B7436D">
      <w:pPr>
        <w:pBdr>
          <w:top w:val="none" w:sz="4" w:space="0" w:color="000000"/>
          <w:left w:val="none" w:sz="4" w:space="0" w:color="000000"/>
          <w:bottom w:val="none" w:sz="4" w:space="0" w:color="000000"/>
          <w:right w:val="none" w:sz="4" w:space="0" w:color="000000"/>
        </w:pBdr>
        <w:spacing w:after="0" w:line="360" w:lineRule="auto"/>
        <w:ind w:firstLine="709"/>
        <w:jc w:val="both"/>
        <w:rPr>
          <w:rFonts w:ascii="PT Astra Serif" w:eastAsia="PT Astra Serif" w:hAnsi="PT Astra Serif" w:cs="PT Astra Serif"/>
          <w:sz w:val="28"/>
          <w:szCs w:val="28"/>
          <w:lang w:bidi="ru-RU"/>
        </w:rPr>
      </w:pPr>
      <w:r w:rsidRPr="00252597">
        <w:rPr>
          <w:rFonts w:ascii="PT Astra Serif" w:eastAsia="PT Astra Serif" w:hAnsi="PT Astra Serif" w:cs="PT Astra Serif"/>
          <w:sz w:val="28"/>
          <w:szCs w:val="28"/>
          <w:highlight w:val="white"/>
          <w:lang w:bidi="ru-RU"/>
        </w:rPr>
        <w:t xml:space="preserve">Копии </w:t>
      </w:r>
      <w:r w:rsidR="00DA6B15" w:rsidRPr="00252597">
        <w:rPr>
          <w:rFonts w:ascii="PT Astra Serif" w:eastAsia="PT Astra Serif" w:hAnsi="PT Astra Serif" w:cs="PT Astra Serif"/>
          <w:sz w:val="28"/>
          <w:szCs w:val="28"/>
          <w:highlight w:val="white"/>
          <w:lang w:bidi="ru-RU"/>
        </w:rPr>
        <w:t>доверенност</w:t>
      </w:r>
      <w:r w:rsidRPr="00252597">
        <w:rPr>
          <w:rFonts w:ascii="PT Astra Serif" w:eastAsia="PT Astra Serif" w:hAnsi="PT Astra Serif" w:cs="PT Astra Serif"/>
          <w:sz w:val="28"/>
          <w:szCs w:val="28"/>
          <w:highlight w:val="white"/>
          <w:lang w:bidi="ru-RU"/>
        </w:rPr>
        <w:t>и</w:t>
      </w:r>
      <w:r w:rsidR="00DA6B15" w:rsidRPr="00252597">
        <w:rPr>
          <w:rFonts w:ascii="PT Astra Serif" w:eastAsia="PT Astra Serif" w:hAnsi="PT Astra Serif" w:cs="PT Astra Serif"/>
          <w:sz w:val="28"/>
          <w:szCs w:val="28"/>
          <w:highlight w:val="white"/>
          <w:lang w:bidi="ru-RU"/>
        </w:rPr>
        <w:t xml:space="preserve"> и паспорт</w:t>
      </w:r>
      <w:r w:rsidRPr="00252597">
        <w:rPr>
          <w:rFonts w:ascii="PT Astra Serif" w:eastAsia="PT Astra Serif" w:hAnsi="PT Astra Serif" w:cs="PT Astra Serif"/>
          <w:sz w:val="28"/>
          <w:szCs w:val="28"/>
          <w:highlight w:val="white"/>
          <w:lang w:bidi="ru-RU"/>
        </w:rPr>
        <w:t>а</w:t>
      </w:r>
      <w:r w:rsidR="00DA6B15" w:rsidRPr="00252597">
        <w:rPr>
          <w:rFonts w:ascii="PT Astra Serif" w:eastAsia="PT Astra Serif" w:hAnsi="PT Astra Serif" w:cs="PT Astra Serif"/>
          <w:sz w:val="28"/>
          <w:szCs w:val="28"/>
          <w:highlight w:val="white"/>
          <w:lang w:bidi="ru-RU"/>
        </w:rPr>
        <w:t xml:space="preserve"> или документ</w:t>
      </w:r>
      <w:r w:rsidRPr="00252597">
        <w:rPr>
          <w:rFonts w:ascii="PT Astra Serif" w:eastAsia="PT Astra Serif" w:hAnsi="PT Astra Serif" w:cs="PT Astra Serif"/>
          <w:sz w:val="28"/>
          <w:szCs w:val="28"/>
          <w:highlight w:val="white"/>
          <w:lang w:bidi="ru-RU"/>
        </w:rPr>
        <w:t>а, заменяющего</w:t>
      </w:r>
      <w:r w:rsidR="00DA6B15" w:rsidRPr="00252597">
        <w:rPr>
          <w:rFonts w:ascii="PT Astra Serif" w:eastAsia="PT Astra Serif" w:hAnsi="PT Astra Serif" w:cs="PT Astra Serif"/>
          <w:sz w:val="28"/>
          <w:szCs w:val="28"/>
          <w:highlight w:val="white"/>
          <w:lang w:bidi="ru-RU"/>
        </w:rPr>
        <w:t xml:space="preserve"> паспорт гражданина</w:t>
      </w:r>
      <w:r w:rsidRPr="00252597">
        <w:rPr>
          <w:rFonts w:ascii="PT Astra Serif" w:eastAsia="PT Astra Serif" w:hAnsi="PT Astra Serif" w:cs="PT Astra Serif"/>
          <w:sz w:val="28"/>
          <w:szCs w:val="28"/>
          <w:highlight w:val="white"/>
          <w:lang w:bidi="ru-RU"/>
        </w:rPr>
        <w:t xml:space="preserve">, </w:t>
      </w:r>
      <w:r w:rsidR="00DA6B15" w:rsidRPr="00252597">
        <w:rPr>
          <w:rFonts w:ascii="PT Astra Serif" w:eastAsia="PT Astra Serif" w:hAnsi="PT Astra Serif" w:cs="PT Astra Serif"/>
          <w:sz w:val="28"/>
          <w:szCs w:val="28"/>
          <w:highlight w:val="white"/>
          <w:lang w:bidi="ru-RU"/>
        </w:rPr>
        <w:t xml:space="preserve">изготавливаются в </w:t>
      </w:r>
      <w:r w:rsidRPr="00252597">
        <w:rPr>
          <w:rFonts w:ascii="Times New Roman" w:hAnsi="Times New Roman" w:cs="Times New Roman"/>
          <w:sz w:val="28"/>
          <w:szCs w:val="28"/>
        </w:rPr>
        <w:t>избирательной комиссии</w:t>
      </w:r>
      <w:r w:rsidRPr="00252597">
        <w:rPr>
          <w:rFonts w:ascii="Times New Roman" w:hAnsi="Times New Roman" w:cs="Times New Roman"/>
          <w:bCs/>
          <w:sz w:val="28"/>
          <w:szCs w:val="28"/>
        </w:rPr>
        <w:t>, организующей подготовку и проведение выборов в органы местного самоуправления,</w:t>
      </w:r>
      <w:r w:rsidRPr="00252597">
        <w:rPr>
          <w:rFonts w:ascii="PT Astra Serif" w:eastAsia="PT Astra Serif" w:hAnsi="PT Astra Serif" w:cs="PT Astra Serif"/>
          <w:sz w:val="28"/>
          <w:szCs w:val="28"/>
          <w:highlight w:val="white"/>
          <w:lang w:bidi="ru-RU"/>
        </w:rPr>
        <w:t xml:space="preserve"> </w:t>
      </w:r>
      <w:proofErr w:type="gramStart"/>
      <w:r w:rsidR="00DA6B15" w:rsidRPr="00252597">
        <w:rPr>
          <w:rFonts w:ascii="PT Astra Serif" w:eastAsia="PT Astra Serif" w:hAnsi="PT Astra Serif" w:cs="PT Astra Serif"/>
          <w:sz w:val="28"/>
          <w:szCs w:val="28"/>
          <w:highlight w:val="white"/>
          <w:lang w:bidi="ru-RU"/>
        </w:rPr>
        <w:t>в  присутствии</w:t>
      </w:r>
      <w:proofErr w:type="gramEnd"/>
      <w:r w:rsidRPr="00252597">
        <w:rPr>
          <w:rFonts w:ascii="PT Astra Serif" w:eastAsia="PT Astra Serif" w:hAnsi="PT Astra Serif" w:cs="PT Astra Serif"/>
          <w:sz w:val="28"/>
          <w:szCs w:val="28"/>
          <w:highlight w:val="white"/>
          <w:lang w:bidi="ru-RU"/>
        </w:rPr>
        <w:t xml:space="preserve"> уполномоченного представителя по финансовым вопросам, </w:t>
      </w:r>
      <w:r w:rsidR="00DA6B15" w:rsidRPr="00252597">
        <w:rPr>
          <w:rFonts w:ascii="PT Astra Serif" w:hAnsi="PT Astra Serif" w:cs="PT Astra Serif"/>
          <w:sz w:val="28"/>
          <w:szCs w:val="28"/>
          <w:highlight w:val="white"/>
        </w:rPr>
        <w:t xml:space="preserve"> заверяются подписью лица, принявшего документы, </w:t>
      </w:r>
      <w:r w:rsidR="00DA6B15" w:rsidRPr="00252597">
        <w:rPr>
          <w:rFonts w:ascii="PT Astra Serif" w:eastAsia="PT Astra Serif" w:hAnsi="PT Astra Serif" w:cs="PT Astra Serif"/>
          <w:sz w:val="28"/>
          <w:szCs w:val="28"/>
          <w:highlight w:val="white"/>
          <w:lang w:bidi="ru-RU"/>
        </w:rPr>
        <w:t>и прилагаются к представленным документам.</w:t>
      </w:r>
    </w:p>
    <w:p w14:paraId="4908C47D" w14:textId="77777777" w:rsidR="0044178B" w:rsidRPr="00252597" w:rsidRDefault="0044178B" w:rsidP="00B7436D">
      <w:pPr>
        <w:pBdr>
          <w:top w:val="none" w:sz="4" w:space="0" w:color="000000"/>
          <w:left w:val="none" w:sz="4" w:space="0" w:color="000000"/>
          <w:bottom w:val="none" w:sz="4" w:space="0" w:color="000000"/>
          <w:right w:val="none" w:sz="4" w:space="0" w:color="000000"/>
        </w:pBdr>
        <w:spacing w:after="0" w:line="360" w:lineRule="auto"/>
        <w:ind w:firstLine="709"/>
        <w:jc w:val="both"/>
        <w:rPr>
          <w:rFonts w:ascii="Times New Roman" w:eastAsia="Times New Roman" w:hAnsi="Times New Roman"/>
          <w:sz w:val="28"/>
          <w:szCs w:val="20"/>
          <w:lang w:eastAsia="ru-RU"/>
        </w:rPr>
      </w:pPr>
      <w:r w:rsidRPr="00252597">
        <w:rPr>
          <w:rFonts w:ascii="PT Astra Serif" w:eastAsia="PT Astra Serif" w:hAnsi="PT Astra Serif" w:cs="PT Astra Serif"/>
          <w:sz w:val="28"/>
          <w:szCs w:val="28"/>
          <w:highlight w:val="white"/>
        </w:rPr>
        <w:t xml:space="preserve">Незамедлительно после приема документов для регистрации уполномоченных представителей избирательного объединения по финансовым вопросам </w:t>
      </w:r>
      <w:r w:rsidRPr="00252597">
        <w:rPr>
          <w:rFonts w:ascii="Times New Roman" w:hAnsi="Times New Roman" w:cs="Times New Roman"/>
          <w:sz w:val="28"/>
          <w:szCs w:val="28"/>
        </w:rPr>
        <w:t>избирательная комиссия</w:t>
      </w:r>
      <w:r w:rsidRPr="00252597">
        <w:rPr>
          <w:rFonts w:ascii="Times New Roman" w:hAnsi="Times New Roman" w:cs="Times New Roman"/>
          <w:bCs/>
          <w:sz w:val="28"/>
          <w:szCs w:val="28"/>
        </w:rPr>
        <w:t xml:space="preserve">, организующая подготовку и проведение выборов в органы местного самоуправления, </w:t>
      </w:r>
      <w:r w:rsidRPr="00252597">
        <w:rPr>
          <w:rFonts w:ascii="PT Astra Serif" w:eastAsia="PT Astra Serif" w:hAnsi="PT Astra Serif" w:cs="PT Astra Serif"/>
          <w:sz w:val="28"/>
          <w:szCs w:val="28"/>
          <w:highlight w:val="white"/>
        </w:rPr>
        <w:t>выдает уполномоченному представителю избирательного объединения документ, подтверждающий их прием, с указанием даты и времени начала и окончания приема.</w:t>
      </w:r>
    </w:p>
    <w:p w14:paraId="7066C6B3" w14:textId="77777777" w:rsidR="00DA6B15" w:rsidRPr="00252597" w:rsidRDefault="0044178B" w:rsidP="00B7436D">
      <w:pPr>
        <w:overflowPunct w:val="0"/>
        <w:autoSpaceDE w:val="0"/>
        <w:autoSpaceDN w:val="0"/>
        <w:adjustRightInd w:val="0"/>
        <w:spacing w:after="0" w:line="360" w:lineRule="auto"/>
        <w:ind w:firstLine="709"/>
        <w:jc w:val="both"/>
        <w:textAlignment w:val="baseline"/>
        <w:rPr>
          <w:rFonts w:ascii="Times New Roman" w:eastAsia="Times New Roman" w:hAnsi="Times New Roman"/>
          <w:sz w:val="28"/>
          <w:szCs w:val="28"/>
          <w:lang w:eastAsia="ru-RU"/>
        </w:rPr>
      </w:pPr>
      <w:r w:rsidRPr="00252597">
        <w:rPr>
          <w:rFonts w:ascii="Times New Roman" w:eastAsia="Times New Roman" w:hAnsi="Times New Roman"/>
          <w:sz w:val="28"/>
          <w:szCs w:val="28"/>
          <w:lang w:eastAsia="ru-RU"/>
        </w:rPr>
        <w:t xml:space="preserve">6. </w:t>
      </w:r>
      <w:r w:rsidR="00DA6B15" w:rsidRPr="00252597">
        <w:rPr>
          <w:rFonts w:ascii="Times New Roman" w:eastAsia="Times New Roman" w:hAnsi="Times New Roman"/>
          <w:sz w:val="28"/>
          <w:szCs w:val="28"/>
          <w:lang w:eastAsia="ru-RU"/>
        </w:rPr>
        <w:t xml:space="preserve">Представленные документы проверяются на соответствие утвержденным </w:t>
      </w:r>
      <w:r w:rsidR="00DD0F37" w:rsidRPr="00252597">
        <w:rPr>
          <w:rFonts w:ascii="Times New Roman" w:hAnsi="Times New Roman" w:cs="Times New Roman"/>
          <w:sz w:val="28"/>
          <w:szCs w:val="28"/>
        </w:rPr>
        <w:t>избирательной комиссией</w:t>
      </w:r>
      <w:r w:rsidR="00DD0F37" w:rsidRPr="00252597">
        <w:rPr>
          <w:rFonts w:ascii="Times New Roman" w:hAnsi="Times New Roman" w:cs="Times New Roman"/>
          <w:bCs/>
          <w:sz w:val="28"/>
          <w:szCs w:val="28"/>
        </w:rPr>
        <w:t>, организующей подготовку и проведение выборов в органы местного самоуправления</w:t>
      </w:r>
      <w:r w:rsidR="003B5E91">
        <w:rPr>
          <w:rFonts w:ascii="Times New Roman" w:hAnsi="Times New Roman" w:cs="Times New Roman"/>
          <w:bCs/>
          <w:sz w:val="28"/>
          <w:szCs w:val="28"/>
        </w:rPr>
        <w:t>,</w:t>
      </w:r>
      <w:r w:rsidR="00DD0F37" w:rsidRPr="00252597">
        <w:rPr>
          <w:rFonts w:ascii="Times New Roman" w:eastAsia="Times New Roman" w:hAnsi="Times New Roman"/>
          <w:sz w:val="28"/>
          <w:szCs w:val="28"/>
          <w:lang w:eastAsia="ru-RU"/>
        </w:rPr>
        <w:t xml:space="preserve"> </w:t>
      </w:r>
      <w:r w:rsidR="00DA6B15" w:rsidRPr="00252597">
        <w:rPr>
          <w:rFonts w:ascii="Times New Roman" w:eastAsia="Times New Roman" w:hAnsi="Times New Roman"/>
          <w:sz w:val="28"/>
          <w:szCs w:val="28"/>
          <w:lang w:eastAsia="ru-RU"/>
        </w:rPr>
        <w:t>перечню и формам, а также на идентичность данных</w:t>
      </w:r>
      <w:r w:rsidR="003B5E91">
        <w:rPr>
          <w:rFonts w:ascii="Times New Roman" w:eastAsia="Times New Roman" w:hAnsi="Times New Roman"/>
          <w:sz w:val="28"/>
          <w:szCs w:val="28"/>
          <w:lang w:eastAsia="ru-RU"/>
        </w:rPr>
        <w:t>,</w:t>
      </w:r>
      <w:r w:rsidR="00DA6B15" w:rsidRPr="00252597">
        <w:rPr>
          <w:rFonts w:ascii="Times New Roman" w:eastAsia="Times New Roman" w:hAnsi="Times New Roman"/>
          <w:sz w:val="28"/>
          <w:szCs w:val="28"/>
          <w:lang w:eastAsia="ru-RU"/>
        </w:rPr>
        <w:t xml:space="preserve"> указанных в них. </w:t>
      </w:r>
    </w:p>
    <w:p w14:paraId="31E1B252" w14:textId="77777777" w:rsidR="00DA6B15" w:rsidRPr="00252597" w:rsidRDefault="00DA6B15" w:rsidP="00B7436D">
      <w:pPr>
        <w:pBdr>
          <w:top w:val="none" w:sz="4" w:space="0" w:color="000000"/>
          <w:left w:val="none" w:sz="4" w:space="0" w:color="000000"/>
          <w:bottom w:val="none" w:sz="4" w:space="0" w:color="000000"/>
          <w:right w:val="none" w:sz="4" w:space="0" w:color="000000"/>
        </w:pBdr>
        <w:spacing w:after="0" w:line="360" w:lineRule="auto"/>
        <w:ind w:firstLine="709"/>
        <w:jc w:val="both"/>
        <w:rPr>
          <w:rFonts w:ascii="PT Astra Serif" w:eastAsia="PT Astra Serif" w:hAnsi="PT Astra Serif" w:cs="PT Astra Serif"/>
          <w:sz w:val="28"/>
          <w:highlight w:val="white"/>
        </w:rPr>
      </w:pPr>
      <w:r w:rsidRPr="00252597">
        <w:rPr>
          <w:rFonts w:ascii="PT Astra Serif" w:eastAsia="PT Astra Serif" w:hAnsi="PT Astra Serif" w:cs="PT Astra Serif"/>
          <w:sz w:val="28"/>
          <w:szCs w:val="28"/>
          <w:highlight w:val="white"/>
        </w:rPr>
        <w:t xml:space="preserve">Посредством </w:t>
      </w:r>
      <w:r w:rsidRPr="00252597">
        <w:rPr>
          <w:rFonts w:ascii="PT Astra Serif" w:eastAsia="PT Astra Serif" w:hAnsi="PT Astra Serif" w:cs="PT Astra Serif"/>
          <w:sz w:val="28"/>
          <w:highlight w:val="white"/>
        </w:rPr>
        <w:t>Государственной автоматизированной системы Российской Федерации «Выборы» у</w:t>
      </w:r>
      <w:r w:rsidRPr="00252597">
        <w:rPr>
          <w:rFonts w:ascii="PT Astra Serif" w:hAnsi="PT Astra Serif" w:cs="PT Astra Serif"/>
          <w:sz w:val="28"/>
          <w:szCs w:val="28"/>
          <w:highlight w:val="white"/>
        </w:rPr>
        <w:t xml:space="preserve">полномоченные представители избирательных объединений по финансовым вопросам </w:t>
      </w:r>
      <w:r w:rsidRPr="00252597">
        <w:rPr>
          <w:rFonts w:ascii="PT Astra Serif" w:eastAsia="PT Astra Serif" w:hAnsi="PT Astra Serif" w:cs="PT Astra Serif"/>
          <w:sz w:val="28"/>
          <w:highlight w:val="white"/>
        </w:rPr>
        <w:t xml:space="preserve">проверяются на отсутствие статуса </w:t>
      </w:r>
      <w:r w:rsidRPr="00252597">
        <w:rPr>
          <w:rFonts w:ascii="PT Astra Serif" w:hAnsi="PT Astra Serif" w:cs="PT Astra Serif"/>
          <w:sz w:val="28"/>
          <w:szCs w:val="28"/>
          <w:highlight w:val="white"/>
        </w:rPr>
        <w:t xml:space="preserve">члена </w:t>
      </w:r>
      <w:r w:rsidR="003B5E91">
        <w:rPr>
          <w:rFonts w:ascii="PT Astra Serif" w:eastAsia="PT Astra Serif" w:hAnsi="PT Astra Serif" w:cs="PT Astra Serif"/>
          <w:sz w:val="28"/>
          <w:szCs w:val="28"/>
          <w:highlight w:val="white"/>
        </w:rPr>
        <w:t>избирательной комиссии</w:t>
      </w:r>
      <w:r w:rsidRPr="00252597">
        <w:rPr>
          <w:rFonts w:ascii="PT Astra Serif" w:eastAsia="PT Astra Serif" w:hAnsi="PT Astra Serif" w:cs="PT Astra Serif"/>
          <w:sz w:val="28"/>
          <w:szCs w:val="28"/>
          <w:highlight w:val="white"/>
        </w:rPr>
        <w:t xml:space="preserve"> с правом решающего голоса на </w:t>
      </w:r>
      <w:r w:rsidR="001972DE" w:rsidRPr="00252597">
        <w:rPr>
          <w:rFonts w:ascii="PT Astra Serif" w:eastAsia="PT Astra Serif" w:hAnsi="PT Astra Serif" w:cs="PT Astra Serif"/>
          <w:sz w:val="28"/>
          <w:szCs w:val="28"/>
          <w:highlight w:val="white"/>
        </w:rPr>
        <w:t xml:space="preserve">текущих </w:t>
      </w:r>
      <w:r w:rsidR="00DA1D49" w:rsidRPr="00252597">
        <w:rPr>
          <w:rFonts w:ascii="PT Astra Serif" w:eastAsia="PT Astra Serif" w:hAnsi="PT Astra Serif" w:cs="PT Astra Serif"/>
          <w:sz w:val="28"/>
          <w:szCs w:val="28"/>
          <w:highlight w:val="white"/>
        </w:rPr>
        <w:t>выборах</w:t>
      </w:r>
      <w:r w:rsidR="001972DE" w:rsidRPr="00252597">
        <w:rPr>
          <w:rFonts w:ascii="PT Astra Serif" w:eastAsia="PT Astra Serif" w:hAnsi="PT Astra Serif" w:cs="PT Astra Serif"/>
          <w:sz w:val="28"/>
          <w:szCs w:val="28"/>
          <w:highlight w:val="white"/>
        </w:rPr>
        <w:t xml:space="preserve"> депутатов представительного органа</w:t>
      </w:r>
      <w:r w:rsidR="001A07E7" w:rsidRPr="00252597">
        <w:rPr>
          <w:rFonts w:ascii="PT Astra Serif" w:eastAsia="PT Astra Serif" w:hAnsi="PT Astra Serif" w:cs="PT Astra Serif"/>
          <w:sz w:val="28"/>
          <w:szCs w:val="28"/>
          <w:highlight w:val="white"/>
        </w:rPr>
        <w:t xml:space="preserve"> муниципального образования</w:t>
      </w:r>
      <w:r w:rsidR="00DA1D49" w:rsidRPr="00252597">
        <w:rPr>
          <w:rFonts w:ascii="PT Astra Serif" w:eastAsia="PT Astra Serif" w:hAnsi="PT Astra Serif" w:cs="PT Astra Serif"/>
          <w:sz w:val="28"/>
          <w:szCs w:val="28"/>
          <w:highlight w:val="white"/>
        </w:rPr>
        <w:t>.</w:t>
      </w:r>
    </w:p>
    <w:p w14:paraId="3A82BFD8" w14:textId="77777777" w:rsidR="00DA6B15" w:rsidRPr="00252597" w:rsidRDefault="00DA6B15" w:rsidP="00B7436D">
      <w:pPr>
        <w:pBdr>
          <w:top w:val="none" w:sz="4" w:space="0" w:color="000000"/>
          <w:left w:val="none" w:sz="4" w:space="0" w:color="000000"/>
          <w:bottom w:val="none" w:sz="4" w:space="0" w:color="000000"/>
          <w:right w:val="none" w:sz="4" w:space="0" w:color="000000"/>
        </w:pBdr>
        <w:spacing w:after="0" w:line="360" w:lineRule="auto"/>
        <w:ind w:firstLine="709"/>
        <w:jc w:val="both"/>
        <w:rPr>
          <w:rFonts w:ascii="PT Astra Serif" w:hAnsi="PT Astra Serif" w:cs="PT Astra Serif"/>
          <w:sz w:val="28"/>
          <w:szCs w:val="28"/>
          <w:highlight w:val="white"/>
        </w:rPr>
      </w:pPr>
      <w:r w:rsidRPr="00252597">
        <w:rPr>
          <w:rFonts w:ascii="PT Astra Serif" w:eastAsia="PT Astra Serif" w:hAnsi="PT Astra Serif" w:cs="PT Astra Serif"/>
          <w:sz w:val="28"/>
          <w:szCs w:val="28"/>
          <w:highlight w:val="white"/>
        </w:rPr>
        <w:t xml:space="preserve">В Управление Министерства юстиции Российской Федерации по Кемеровской области – Кузбассу направляются представления на проведение проверки сведений в отношении уполномоченных представителей избирательного объединения по финансовым вопросам на предмет наличия или отсутствия сведений о них в реестре иностранных агентов и (или) в едином реестре сведений о лицах, причастных к деятельности экстремистской или террористической организации. </w:t>
      </w:r>
    </w:p>
    <w:p w14:paraId="450682F5" w14:textId="77777777" w:rsidR="00DA6B15" w:rsidRPr="00252597" w:rsidRDefault="00DA6B15" w:rsidP="00B7436D">
      <w:pPr>
        <w:pBdr>
          <w:top w:val="none" w:sz="4" w:space="0" w:color="000000"/>
          <w:left w:val="none" w:sz="4" w:space="0" w:color="000000"/>
          <w:bottom w:val="none" w:sz="4" w:space="0" w:color="000000"/>
          <w:right w:val="none" w:sz="4" w:space="0" w:color="000000"/>
        </w:pBdr>
        <w:spacing w:after="0" w:line="360" w:lineRule="auto"/>
        <w:ind w:firstLine="709"/>
        <w:jc w:val="both"/>
        <w:rPr>
          <w:rFonts w:ascii="PT Astra Serif" w:hAnsi="PT Astra Serif" w:cs="PT Astra Serif"/>
          <w:sz w:val="28"/>
          <w:szCs w:val="28"/>
          <w:highlight w:val="white"/>
        </w:rPr>
      </w:pPr>
      <w:r w:rsidRPr="00252597">
        <w:rPr>
          <w:rFonts w:ascii="PT Astra Serif" w:eastAsia="PT Astra Serif" w:hAnsi="PT Astra Serif" w:cs="PT Astra Serif"/>
          <w:sz w:val="28"/>
          <w:szCs w:val="28"/>
          <w:highlight w:val="white"/>
        </w:rPr>
        <w:t>Списки проверяемых лиц (приложения к представлениям) направляются в Управление Министерства юстиции Российской Федерации по Кемеровской области – Кузбассу в печатном виде, а также на электронном носителе в файле формата электронных таблиц.</w:t>
      </w:r>
    </w:p>
    <w:p w14:paraId="25DAC167" w14:textId="77777777" w:rsidR="00DA6B15" w:rsidRPr="00252597" w:rsidRDefault="00DA6B15" w:rsidP="00B7436D">
      <w:pPr>
        <w:pBdr>
          <w:top w:val="none" w:sz="4" w:space="0" w:color="000000"/>
          <w:left w:val="none" w:sz="4" w:space="0" w:color="000000"/>
          <w:bottom w:val="none" w:sz="4" w:space="0" w:color="000000"/>
          <w:right w:val="none" w:sz="4" w:space="0" w:color="000000"/>
        </w:pBdr>
        <w:spacing w:after="0" w:line="360" w:lineRule="auto"/>
        <w:ind w:firstLine="709"/>
        <w:jc w:val="both"/>
        <w:rPr>
          <w:rFonts w:ascii="PT Astra Serif" w:hAnsi="PT Astra Serif" w:cs="PT Astra Serif"/>
          <w:sz w:val="28"/>
          <w:szCs w:val="28"/>
          <w:highlight w:val="white"/>
        </w:rPr>
      </w:pPr>
      <w:r w:rsidRPr="00252597">
        <w:rPr>
          <w:rFonts w:ascii="PT Astra Serif" w:eastAsia="PT Astra Serif" w:hAnsi="PT Astra Serif" w:cs="PT Astra Serif"/>
          <w:sz w:val="28"/>
          <w:szCs w:val="28"/>
          <w:highlight w:val="white"/>
        </w:rPr>
        <w:t>Также для проверок сведений может использоваться система межведомственного электронного взаимодействия (СМЭВ).</w:t>
      </w:r>
    </w:p>
    <w:p w14:paraId="543A626F" w14:textId="77777777" w:rsidR="00DA1D49" w:rsidRPr="00252597" w:rsidRDefault="00DA6B15" w:rsidP="00B7436D">
      <w:pPr>
        <w:pBdr>
          <w:top w:val="none" w:sz="4" w:space="0" w:color="000000"/>
          <w:left w:val="none" w:sz="4" w:space="0" w:color="000000"/>
          <w:bottom w:val="none" w:sz="4" w:space="0" w:color="000000"/>
          <w:right w:val="none" w:sz="4" w:space="0" w:color="000000"/>
        </w:pBdr>
        <w:spacing w:after="0" w:line="360" w:lineRule="auto"/>
        <w:ind w:firstLine="709"/>
        <w:jc w:val="both"/>
        <w:rPr>
          <w:rFonts w:ascii="Times New Roman" w:eastAsia="Times New Roman" w:hAnsi="Times New Roman"/>
          <w:bCs/>
          <w:sz w:val="28"/>
          <w:szCs w:val="28"/>
          <w:lang w:eastAsia="ru-RU"/>
        </w:rPr>
      </w:pPr>
      <w:r w:rsidRPr="00252597">
        <w:rPr>
          <w:rFonts w:ascii="PT Astra Serif" w:eastAsia="PT Astra Serif" w:hAnsi="PT Astra Serif" w:cs="PT Astra Serif"/>
          <w:sz w:val="28"/>
          <w:highlight w:val="white"/>
        </w:rPr>
        <w:t xml:space="preserve">В течение трех дней со дня представления требуемых документов, с учетом результатов проверок, </w:t>
      </w:r>
      <w:r w:rsidR="00DA1D49" w:rsidRPr="00252597">
        <w:rPr>
          <w:rFonts w:ascii="Times New Roman" w:hAnsi="Times New Roman" w:cs="Times New Roman"/>
          <w:sz w:val="28"/>
          <w:szCs w:val="28"/>
        </w:rPr>
        <w:t>избирательная комиссия</w:t>
      </w:r>
      <w:r w:rsidR="00DA1D49" w:rsidRPr="00252597">
        <w:rPr>
          <w:rFonts w:ascii="Times New Roman" w:hAnsi="Times New Roman" w:cs="Times New Roman"/>
          <w:bCs/>
          <w:sz w:val="28"/>
          <w:szCs w:val="28"/>
        </w:rPr>
        <w:t>, организующая подготовку и проведение выборов в органы местного самоуправления,</w:t>
      </w:r>
      <w:r w:rsidR="00DA1D49" w:rsidRPr="00252597">
        <w:rPr>
          <w:rFonts w:ascii="PT Astra Serif" w:eastAsia="PT Astra Serif" w:hAnsi="PT Astra Serif" w:cs="PT Astra Serif"/>
          <w:sz w:val="28"/>
          <w:highlight w:val="white"/>
        </w:rPr>
        <w:t xml:space="preserve"> </w:t>
      </w:r>
      <w:r w:rsidRPr="00252597">
        <w:rPr>
          <w:rFonts w:ascii="PT Astra Serif" w:eastAsia="PT Astra Serif" w:hAnsi="PT Astra Serif" w:cs="PT Astra Serif"/>
          <w:sz w:val="28"/>
          <w:highlight w:val="white"/>
        </w:rPr>
        <w:t xml:space="preserve">принимает решение </w:t>
      </w:r>
      <w:r w:rsidRPr="00252597">
        <w:rPr>
          <w:rFonts w:ascii="Times New Roman" w:eastAsia="Times New Roman" w:hAnsi="Times New Roman"/>
          <w:bCs/>
          <w:sz w:val="28"/>
          <w:szCs w:val="28"/>
          <w:lang w:eastAsia="ru-RU"/>
        </w:rPr>
        <w:t>о регистрации (отказе в регистрации) уполномоченных представителей избирательного объединения по финансовым вопросам</w:t>
      </w:r>
      <w:r w:rsidR="00DA1D49" w:rsidRPr="00252597">
        <w:rPr>
          <w:rFonts w:ascii="Times New Roman" w:eastAsia="Times New Roman" w:hAnsi="Times New Roman"/>
          <w:bCs/>
          <w:sz w:val="28"/>
          <w:szCs w:val="28"/>
          <w:lang w:eastAsia="ru-RU"/>
        </w:rPr>
        <w:t xml:space="preserve">. </w:t>
      </w:r>
    </w:p>
    <w:p w14:paraId="5EDF2A3E" w14:textId="77777777" w:rsidR="00DA6B15" w:rsidRPr="00252597" w:rsidRDefault="001972DE" w:rsidP="00B7436D">
      <w:pPr>
        <w:pBdr>
          <w:top w:val="none" w:sz="4" w:space="0" w:color="000000"/>
          <w:left w:val="none" w:sz="4" w:space="0" w:color="000000"/>
          <w:bottom w:val="none" w:sz="4" w:space="0" w:color="000000"/>
          <w:right w:val="none" w:sz="4" w:space="0" w:color="000000"/>
        </w:pBdr>
        <w:spacing w:after="0" w:line="360" w:lineRule="auto"/>
        <w:ind w:firstLine="709"/>
        <w:jc w:val="both"/>
        <w:rPr>
          <w:rFonts w:ascii="Times New Roman" w:hAnsi="Times New Roman" w:cs="Times New Roman"/>
          <w:sz w:val="28"/>
          <w:szCs w:val="28"/>
        </w:rPr>
      </w:pPr>
      <w:r w:rsidRPr="00252597">
        <w:rPr>
          <w:rFonts w:ascii="Times New Roman" w:eastAsia="Times New Roman" w:hAnsi="Times New Roman"/>
          <w:sz w:val="28"/>
          <w:szCs w:val="28"/>
          <w:lang w:eastAsia="ru-RU"/>
        </w:rPr>
        <w:t xml:space="preserve">7. </w:t>
      </w:r>
      <w:r w:rsidR="00DA6B15" w:rsidRPr="00252597">
        <w:rPr>
          <w:rFonts w:ascii="Times New Roman" w:eastAsia="Times New Roman" w:hAnsi="Times New Roman"/>
          <w:sz w:val="28"/>
          <w:szCs w:val="28"/>
          <w:lang w:eastAsia="ru-RU"/>
        </w:rPr>
        <w:t xml:space="preserve">Основаниями для отказа в регистрации уполномоченных представителей избирательного объединения по финансовым вопросам являются: отсутствие гражданства Российской Федерации, наличие гражданства иностранного государства, возраст к моменту назначения менее 18 лет, наличие сведений о включении в реестр иностранных агентов и (или) </w:t>
      </w:r>
      <w:r w:rsidR="00DA6B15" w:rsidRPr="00252597">
        <w:rPr>
          <w:rFonts w:ascii="Times New Roman" w:hAnsi="Times New Roman" w:cs="Times New Roman"/>
          <w:sz w:val="28"/>
        </w:rPr>
        <w:t>в единый реестр сведений о лицах, причастных к деятельности экстремистской или террористической организации</w:t>
      </w:r>
      <w:r w:rsidR="00DA6B15" w:rsidRPr="00252597">
        <w:rPr>
          <w:rFonts w:ascii="Times New Roman" w:eastAsia="Times New Roman" w:hAnsi="Times New Roman"/>
          <w:sz w:val="28"/>
          <w:szCs w:val="28"/>
          <w:lang w:eastAsia="ru-RU"/>
        </w:rPr>
        <w:t xml:space="preserve">, отсутствие необходимых документов, </w:t>
      </w:r>
      <w:r w:rsidR="00DA6B15" w:rsidRPr="00252597">
        <w:rPr>
          <w:rFonts w:ascii="Times New Roman" w:hAnsi="Times New Roman" w:cs="Times New Roman"/>
          <w:sz w:val="28"/>
          <w:szCs w:val="28"/>
        </w:rPr>
        <w:t>представление документов, оформленных с нарушением законодательства Российской Федерации о выборах или содержащих недостоверные сведения.</w:t>
      </w:r>
    </w:p>
    <w:p w14:paraId="32647845" w14:textId="77777777" w:rsidR="00DA6B15" w:rsidRPr="00252597" w:rsidRDefault="00DA6B15" w:rsidP="00B7436D">
      <w:pPr>
        <w:overflowPunct w:val="0"/>
        <w:autoSpaceDE w:val="0"/>
        <w:autoSpaceDN w:val="0"/>
        <w:adjustRightInd w:val="0"/>
        <w:spacing w:after="0" w:line="360" w:lineRule="auto"/>
        <w:ind w:firstLine="709"/>
        <w:jc w:val="both"/>
        <w:textAlignment w:val="baseline"/>
        <w:rPr>
          <w:rFonts w:ascii="Times New Roman" w:hAnsi="Times New Roman" w:cs="Times New Roman"/>
          <w:sz w:val="28"/>
          <w:szCs w:val="28"/>
        </w:rPr>
      </w:pPr>
      <w:r w:rsidRPr="00252597">
        <w:rPr>
          <w:rFonts w:ascii="Times New Roman" w:hAnsi="Times New Roman" w:cs="Times New Roman"/>
          <w:sz w:val="28"/>
          <w:szCs w:val="28"/>
        </w:rPr>
        <w:t xml:space="preserve">Уполномоченные представители избирательного объединения по финансовым вопросам одновременно не могут быть членами избирательных комиссий с правом решающего голоса на </w:t>
      </w:r>
      <w:r w:rsidR="001972DE" w:rsidRPr="00252597">
        <w:rPr>
          <w:rFonts w:ascii="Times New Roman" w:hAnsi="Times New Roman" w:cs="Times New Roman"/>
          <w:sz w:val="28"/>
          <w:szCs w:val="28"/>
        </w:rPr>
        <w:t xml:space="preserve">текущих </w:t>
      </w:r>
      <w:r w:rsidRPr="00252597">
        <w:rPr>
          <w:rFonts w:ascii="Times New Roman" w:hAnsi="Times New Roman" w:cs="Times New Roman"/>
          <w:sz w:val="28"/>
          <w:szCs w:val="28"/>
        </w:rPr>
        <w:t>выборах депутатов</w:t>
      </w:r>
      <w:r w:rsidR="001972DE" w:rsidRPr="00252597">
        <w:rPr>
          <w:rFonts w:ascii="Times New Roman" w:hAnsi="Times New Roman" w:cs="Times New Roman"/>
          <w:sz w:val="28"/>
          <w:szCs w:val="28"/>
        </w:rPr>
        <w:t xml:space="preserve"> представительного органа</w:t>
      </w:r>
      <w:r w:rsidR="00665BD1" w:rsidRPr="00252597">
        <w:rPr>
          <w:rFonts w:ascii="Times New Roman" w:hAnsi="Times New Roman" w:cs="Times New Roman"/>
          <w:sz w:val="28"/>
          <w:szCs w:val="28"/>
        </w:rPr>
        <w:t xml:space="preserve"> муниципального образования</w:t>
      </w:r>
      <w:r w:rsidRPr="00252597">
        <w:rPr>
          <w:rFonts w:ascii="Times New Roman" w:hAnsi="Times New Roman" w:cs="Times New Roman"/>
          <w:sz w:val="28"/>
          <w:szCs w:val="28"/>
        </w:rPr>
        <w:t>.</w:t>
      </w:r>
    </w:p>
    <w:p w14:paraId="5366D08C" w14:textId="77777777" w:rsidR="00DA6B15" w:rsidRPr="00252597" w:rsidRDefault="00DA6B15" w:rsidP="00B7436D">
      <w:pPr>
        <w:spacing w:after="0" w:line="360" w:lineRule="auto"/>
        <w:ind w:firstLine="720"/>
        <w:jc w:val="both"/>
        <w:rPr>
          <w:rFonts w:ascii="Times New Roman" w:hAnsi="Times New Roman" w:cs="Times New Roman"/>
          <w:sz w:val="28"/>
          <w:szCs w:val="28"/>
        </w:rPr>
      </w:pPr>
      <w:r w:rsidRPr="00252597">
        <w:rPr>
          <w:rFonts w:ascii="PT Astra Serif" w:eastAsia="PT Astra Serif" w:hAnsi="PT Astra Serif" w:cs="PT Astra Serif"/>
          <w:sz w:val="28"/>
          <w:szCs w:val="28"/>
          <w:highlight w:val="white"/>
        </w:rPr>
        <w:t xml:space="preserve">В случае если член избирательной комиссии с правом решающего голоса намерен зарегистрироваться в качестве уполномоченного представителя по финансовым вопросам, то его полномочия приостанавливаются по решению соответствующей избирательной комиссии, если такое приостановление не приведет к тому, </w:t>
      </w:r>
      <w:r w:rsidRPr="00252597">
        <w:rPr>
          <w:rFonts w:ascii="PT Astra Serif" w:eastAsia="PT Astra Serif" w:hAnsi="PT Astra Serif" w:cs="PT Astra Serif"/>
          <w:sz w:val="28"/>
          <w:szCs w:val="28"/>
          <w:highlight w:val="white"/>
        </w:rPr>
        <w:br/>
        <w:t xml:space="preserve">что избирательная комиссия останется в неправомочном составе. </w:t>
      </w:r>
      <w:r w:rsidRPr="00252597">
        <w:rPr>
          <w:rFonts w:ascii="PT Astra Serif" w:eastAsia="PT Astra Serif" w:hAnsi="PT Astra Serif" w:cs="PT Astra Serif"/>
          <w:sz w:val="28"/>
          <w:szCs w:val="28"/>
          <w:highlight w:val="white"/>
        </w:rPr>
        <w:br/>
        <w:t xml:space="preserve">Если приостановление полномочий члена избирательной комиссии приведет к тому, что избирательная комиссия останется в неправомочном составе, полномочия такого члена избирательной комиссии прекращаются </w:t>
      </w:r>
      <w:r w:rsidRPr="00252597">
        <w:rPr>
          <w:rFonts w:ascii="PT Astra Serif" w:eastAsia="PT Astra Serif" w:hAnsi="PT Astra Serif" w:cs="PT Astra Serif"/>
          <w:sz w:val="28"/>
          <w:szCs w:val="28"/>
          <w:highlight w:val="white"/>
        </w:rPr>
        <w:br/>
        <w:t>по решению органа, его назначившего</w:t>
      </w:r>
      <w:r w:rsidRPr="00252597">
        <w:rPr>
          <w:rFonts w:ascii="PT Astra Serif" w:eastAsia="PT Astra Serif" w:hAnsi="PT Astra Serif" w:cs="PT Astra Serif"/>
          <w:sz w:val="28"/>
          <w:szCs w:val="28"/>
        </w:rPr>
        <w:t>.</w:t>
      </w:r>
    </w:p>
    <w:p w14:paraId="2A5B70C3" w14:textId="77777777" w:rsidR="00B85135" w:rsidRPr="00252597" w:rsidRDefault="0044178B" w:rsidP="00B7436D">
      <w:pPr>
        <w:overflowPunct w:val="0"/>
        <w:autoSpaceDE w:val="0"/>
        <w:autoSpaceDN w:val="0"/>
        <w:adjustRightInd w:val="0"/>
        <w:spacing w:after="0" w:line="360" w:lineRule="auto"/>
        <w:ind w:firstLine="709"/>
        <w:jc w:val="both"/>
        <w:textAlignment w:val="baseline"/>
        <w:rPr>
          <w:rFonts w:ascii="Times New Roman" w:hAnsi="Times New Roman" w:cs="Times New Roman"/>
          <w:sz w:val="28"/>
          <w:szCs w:val="28"/>
        </w:rPr>
      </w:pPr>
      <w:r w:rsidRPr="00252597">
        <w:rPr>
          <w:rFonts w:ascii="Times New Roman" w:hAnsi="Times New Roman" w:cs="Times New Roman"/>
          <w:sz w:val="28"/>
          <w:szCs w:val="28"/>
        </w:rPr>
        <w:t>8</w:t>
      </w:r>
      <w:r w:rsidR="00B85135" w:rsidRPr="00252597">
        <w:rPr>
          <w:rFonts w:ascii="Times New Roman" w:hAnsi="Times New Roman" w:cs="Times New Roman"/>
          <w:sz w:val="28"/>
          <w:szCs w:val="28"/>
        </w:rPr>
        <w:t>.</w:t>
      </w:r>
      <w:r w:rsidR="000602BE" w:rsidRPr="00252597">
        <w:rPr>
          <w:rFonts w:ascii="Times New Roman" w:hAnsi="Times New Roman" w:cs="Times New Roman"/>
          <w:sz w:val="28"/>
          <w:szCs w:val="28"/>
        </w:rPr>
        <w:t> </w:t>
      </w:r>
      <w:r w:rsidR="00B85135" w:rsidRPr="00252597">
        <w:rPr>
          <w:rFonts w:ascii="Times New Roman" w:hAnsi="Times New Roman" w:cs="Times New Roman"/>
          <w:sz w:val="28"/>
          <w:szCs w:val="28"/>
        </w:rPr>
        <w:t>Регистрация уполномоченного представителя кандидата по финансовым вопросам осуществляется окружной избирательной комиссией на основании следующих документов:</w:t>
      </w:r>
    </w:p>
    <w:p w14:paraId="1101C3E2" w14:textId="77777777" w:rsidR="00B85135" w:rsidRDefault="00A4003D" w:rsidP="00B7436D">
      <w:pPr>
        <w:spacing w:after="0" w:line="360" w:lineRule="auto"/>
        <w:ind w:firstLine="720"/>
        <w:jc w:val="both"/>
        <w:rPr>
          <w:rFonts w:ascii="Times New Roman" w:hAnsi="Times New Roman" w:cs="Times New Roman"/>
          <w:sz w:val="28"/>
          <w:szCs w:val="28"/>
        </w:rPr>
      </w:pPr>
      <w:r w:rsidRPr="00252597">
        <w:rPr>
          <w:rFonts w:ascii="Times New Roman" w:hAnsi="Times New Roman" w:cs="Times New Roman"/>
          <w:sz w:val="28"/>
          <w:szCs w:val="28"/>
        </w:rPr>
        <w:t>а)</w:t>
      </w:r>
      <w:r w:rsidR="00B85135" w:rsidRPr="00252597">
        <w:rPr>
          <w:rFonts w:ascii="Times New Roman" w:hAnsi="Times New Roman" w:cs="Times New Roman"/>
          <w:sz w:val="28"/>
          <w:szCs w:val="28"/>
        </w:rPr>
        <w:t xml:space="preserve"> письменного заявления кандидата;</w:t>
      </w:r>
    </w:p>
    <w:p w14:paraId="0BC45CD1" w14:textId="77777777" w:rsidR="00070CFC" w:rsidRPr="00070CFC" w:rsidRDefault="00070CFC" w:rsidP="00B7436D">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б) письменного з</w:t>
      </w:r>
      <w:r w:rsidRPr="00070CFC">
        <w:rPr>
          <w:rFonts w:ascii="Times New Roman" w:hAnsi="Times New Roman" w:cs="Times New Roman"/>
          <w:sz w:val="28"/>
          <w:szCs w:val="28"/>
        </w:rPr>
        <w:t>аявлени</w:t>
      </w:r>
      <w:r>
        <w:rPr>
          <w:rFonts w:ascii="Times New Roman" w:hAnsi="Times New Roman" w:cs="Times New Roman"/>
          <w:sz w:val="28"/>
          <w:szCs w:val="28"/>
        </w:rPr>
        <w:t>я</w:t>
      </w:r>
      <w:r w:rsidRPr="00070CFC">
        <w:rPr>
          <w:rFonts w:ascii="Times New Roman" w:hAnsi="Times New Roman" w:cs="Times New Roman"/>
          <w:sz w:val="28"/>
          <w:szCs w:val="28"/>
        </w:rPr>
        <w:t xml:space="preserve"> уполномоченного представителя кандидата по финансовым вопросам о согласии быть уполномоченным представителем по финансовым вопросам</w:t>
      </w:r>
      <w:r>
        <w:rPr>
          <w:rFonts w:ascii="Times New Roman" w:hAnsi="Times New Roman" w:cs="Times New Roman"/>
          <w:sz w:val="28"/>
          <w:szCs w:val="28"/>
        </w:rPr>
        <w:t>;</w:t>
      </w:r>
    </w:p>
    <w:p w14:paraId="07297BBF" w14:textId="77777777" w:rsidR="001972DE" w:rsidRPr="00252597" w:rsidRDefault="00A4003D" w:rsidP="00B7436D">
      <w:pPr>
        <w:spacing w:after="0" w:line="360" w:lineRule="auto"/>
        <w:ind w:firstLine="720"/>
        <w:jc w:val="both"/>
        <w:rPr>
          <w:rFonts w:ascii="Times New Roman" w:hAnsi="Times New Roman" w:cs="Times New Roman"/>
          <w:sz w:val="28"/>
          <w:szCs w:val="28"/>
        </w:rPr>
      </w:pPr>
      <w:r w:rsidRPr="00252597">
        <w:rPr>
          <w:rFonts w:ascii="Times New Roman" w:hAnsi="Times New Roman" w:cs="Times New Roman"/>
          <w:sz w:val="28"/>
          <w:szCs w:val="28"/>
        </w:rPr>
        <w:t>б)</w:t>
      </w:r>
      <w:r w:rsidR="001972DE" w:rsidRPr="00252597">
        <w:rPr>
          <w:rFonts w:ascii="Times New Roman" w:eastAsia="Times New Roman" w:hAnsi="Times New Roman"/>
          <w:sz w:val="28"/>
          <w:szCs w:val="28"/>
          <w:lang w:eastAsia="ru-RU"/>
        </w:rPr>
        <w:t xml:space="preserve"> нотариально удостоверенной и оформленной в установленном законом порядке доверенности</w:t>
      </w:r>
      <w:r w:rsidR="00070CFC">
        <w:rPr>
          <w:rFonts w:ascii="Times New Roman" w:hAnsi="Times New Roman" w:cs="Times New Roman"/>
          <w:sz w:val="28"/>
          <w:szCs w:val="28"/>
        </w:rPr>
        <w:t>.</w:t>
      </w:r>
    </w:p>
    <w:p w14:paraId="5D7CFC3E" w14:textId="77777777" w:rsidR="00B85135" w:rsidRPr="00252597" w:rsidRDefault="00B85135" w:rsidP="00B7436D">
      <w:pPr>
        <w:spacing w:after="0" w:line="360" w:lineRule="auto"/>
        <w:ind w:firstLine="720"/>
        <w:jc w:val="both"/>
        <w:rPr>
          <w:rFonts w:ascii="Times New Roman" w:hAnsi="Times New Roman" w:cs="Times New Roman"/>
          <w:sz w:val="28"/>
          <w:szCs w:val="28"/>
        </w:rPr>
      </w:pPr>
      <w:r w:rsidRPr="00252597">
        <w:rPr>
          <w:rFonts w:ascii="Times New Roman" w:hAnsi="Times New Roman" w:cs="Times New Roman"/>
          <w:sz w:val="28"/>
          <w:szCs w:val="28"/>
        </w:rPr>
        <w:t xml:space="preserve">При представлении вышеуказанных документов уполномоченным представителем кандидата по финансовым вопросам </w:t>
      </w:r>
      <w:r w:rsidR="0044178B" w:rsidRPr="00252597">
        <w:rPr>
          <w:rFonts w:ascii="Times New Roman" w:hAnsi="Times New Roman" w:cs="Times New Roman"/>
          <w:sz w:val="28"/>
          <w:szCs w:val="28"/>
        </w:rPr>
        <w:t xml:space="preserve">лично </w:t>
      </w:r>
      <w:r w:rsidRPr="00252597">
        <w:rPr>
          <w:rFonts w:ascii="Times New Roman" w:hAnsi="Times New Roman" w:cs="Times New Roman"/>
          <w:sz w:val="28"/>
          <w:szCs w:val="28"/>
        </w:rPr>
        <w:t>предъявляется паспорт или документ, заменяющий паспорт гражданина.</w:t>
      </w:r>
    </w:p>
    <w:p w14:paraId="1EE5B6A9" w14:textId="77777777" w:rsidR="00FA3BFC" w:rsidRPr="00252597" w:rsidRDefault="00FA3BFC" w:rsidP="00B7436D">
      <w:pPr>
        <w:pBdr>
          <w:top w:val="none" w:sz="4" w:space="0" w:color="000000"/>
          <w:left w:val="none" w:sz="4" w:space="0" w:color="000000"/>
          <w:bottom w:val="none" w:sz="4" w:space="0" w:color="000000"/>
          <w:right w:val="none" w:sz="4" w:space="0" w:color="000000"/>
        </w:pBdr>
        <w:spacing w:after="0" w:line="360" w:lineRule="auto"/>
        <w:ind w:firstLine="709"/>
        <w:jc w:val="both"/>
        <w:rPr>
          <w:rFonts w:ascii="PT Astra Serif" w:eastAsia="PT Astra Serif" w:hAnsi="PT Astra Serif" w:cs="PT Astra Serif"/>
          <w:sz w:val="28"/>
          <w:szCs w:val="28"/>
          <w:lang w:bidi="ru-RU"/>
        </w:rPr>
      </w:pPr>
      <w:r w:rsidRPr="00252597">
        <w:rPr>
          <w:rFonts w:ascii="PT Astra Serif" w:eastAsia="PT Astra Serif" w:hAnsi="PT Astra Serif" w:cs="PT Astra Serif"/>
          <w:sz w:val="28"/>
          <w:szCs w:val="28"/>
          <w:highlight w:val="white"/>
          <w:lang w:bidi="ru-RU"/>
        </w:rPr>
        <w:t xml:space="preserve">Копии доверенности и паспорта или документа, заменяющего паспорт гражданина, изготавливаются в </w:t>
      </w:r>
      <w:r w:rsidRPr="00252597">
        <w:rPr>
          <w:rFonts w:ascii="PT Astra Serif" w:eastAsia="PT Astra Serif" w:hAnsi="PT Astra Serif" w:cs="PT Astra Serif"/>
          <w:sz w:val="28"/>
          <w:szCs w:val="28"/>
          <w:lang w:bidi="ru-RU"/>
        </w:rPr>
        <w:t xml:space="preserve">окружной </w:t>
      </w:r>
      <w:r w:rsidRPr="00252597">
        <w:rPr>
          <w:rFonts w:ascii="Times New Roman" w:hAnsi="Times New Roman" w:cs="Times New Roman"/>
          <w:sz w:val="28"/>
          <w:szCs w:val="28"/>
        </w:rPr>
        <w:t xml:space="preserve">избирательной комиссии </w:t>
      </w:r>
      <w:proofErr w:type="gramStart"/>
      <w:r w:rsidRPr="00252597">
        <w:rPr>
          <w:rFonts w:ascii="PT Astra Serif" w:eastAsia="PT Astra Serif" w:hAnsi="PT Astra Serif" w:cs="PT Astra Serif"/>
          <w:sz w:val="28"/>
          <w:szCs w:val="28"/>
          <w:highlight w:val="white"/>
          <w:lang w:bidi="ru-RU"/>
        </w:rPr>
        <w:t>в  присутствии</w:t>
      </w:r>
      <w:proofErr w:type="gramEnd"/>
      <w:r w:rsidRPr="00252597">
        <w:rPr>
          <w:rFonts w:ascii="PT Astra Serif" w:eastAsia="PT Astra Serif" w:hAnsi="PT Astra Serif" w:cs="PT Astra Serif"/>
          <w:sz w:val="28"/>
          <w:szCs w:val="28"/>
          <w:highlight w:val="white"/>
          <w:lang w:bidi="ru-RU"/>
        </w:rPr>
        <w:t xml:space="preserve"> уполномоченного представителя по финансовым вопросам, </w:t>
      </w:r>
      <w:r w:rsidRPr="00252597">
        <w:rPr>
          <w:rFonts w:ascii="PT Astra Serif" w:hAnsi="PT Astra Serif" w:cs="PT Astra Serif"/>
          <w:sz w:val="28"/>
          <w:szCs w:val="28"/>
          <w:highlight w:val="white"/>
        </w:rPr>
        <w:t xml:space="preserve"> заверяются подписью лица, принявшего документы, </w:t>
      </w:r>
      <w:r w:rsidRPr="00252597">
        <w:rPr>
          <w:rFonts w:ascii="PT Astra Serif" w:eastAsia="PT Astra Serif" w:hAnsi="PT Astra Serif" w:cs="PT Astra Serif"/>
          <w:sz w:val="28"/>
          <w:szCs w:val="28"/>
          <w:highlight w:val="white"/>
          <w:lang w:bidi="ru-RU"/>
        </w:rPr>
        <w:t>и прилагаются к представленным документам.</w:t>
      </w:r>
    </w:p>
    <w:p w14:paraId="6D9D2697" w14:textId="77777777" w:rsidR="006B4AE0" w:rsidRPr="00252597" w:rsidRDefault="006B4AE0" w:rsidP="00B7436D">
      <w:pPr>
        <w:pBdr>
          <w:top w:val="none" w:sz="4" w:space="0" w:color="000000"/>
          <w:left w:val="none" w:sz="4" w:space="0" w:color="000000"/>
          <w:bottom w:val="none" w:sz="4" w:space="0" w:color="000000"/>
          <w:right w:val="none" w:sz="4" w:space="0" w:color="000000"/>
        </w:pBdr>
        <w:spacing w:after="0" w:line="360" w:lineRule="auto"/>
        <w:ind w:firstLine="709"/>
        <w:jc w:val="both"/>
        <w:rPr>
          <w:rFonts w:ascii="PT Astra Serif" w:eastAsia="PT Astra Serif" w:hAnsi="PT Astra Serif" w:cs="PT Astra Serif"/>
          <w:sz w:val="28"/>
          <w:szCs w:val="28"/>
        </w:rPr>
      </w:pPr>
      <w:r w:rsidRPr="00252597">
        <w:rPr>
          <w:rFonts w:ascii="PT Astra Serif" w:eastAsia="PT Astra Serif" w:hAnsi="PT Astra Serif" w:cs="PT Astra Serif"/>
          <w:sz w:val="28"/>
          <w:szCs w:val="28"/>
          <w:highlight w:val="white"/>
        </w:rPr>
        <w:t>Незамедлительно после приема документов для регистрации уполномоченных представителей кандидата по финансовым вопросам окружная избирательная комиссия выдает кандидату документ, подтверждающий их прием, с указанием даты и времени начала и окончания приема.</w:t>
      </w:r>
    </w:p>
    <w:p w14:paraId="40DE6DB6" w14:textId="77777777" w:rsidR="0044178B" w:rsidRPr="00252597" w:rsidRDefault="0044178B" w:rsidP="00B7436D">
      <w:pPr>
        <w:overflowPunct w:val="0"/>
        <w:autoSpaceDE w:val="0"/>
        <w:autoSpaceDN w:val="0"/>
        <w:adjustRightInd w:val="0"/>
        <w:spacing w:after="0" w:line="360" w:lineRule="auto"/>
        <w:ind w:firstLine="709"/>
        <w:jc w:val="both"/>
        <w:textAlignment w:val="baseline"/>
        <w:rPr>
          <w:rFonts w:ascii="Times New Roman" w:eastAsia="Times New Roman" w:hAnsi="Times New Roman"/>
          <w:sz w:val="28"/>
          <w:szCs w:val="28"/>
          <w:lang w:eastAsia="ru-RU"/>
        </w:rPr>
      </w:pPr>
      <w:r w:rsidRPr="00252597">
        <w:rPr>
          <w:rFonts w:ascii="Times New Roman" w:eastAsia="Times New Roman" w:hAnsi="Times New Roman"/>
          <w:sz w:val="28"/>
          <w:szCs w:val="28"/>
          <w:lang w:eastAsia="ru-RU"/>
        </w:rPr>
        <w:t xml:space="preserve">9. </w:t>
      </w:r>
      <w:r w:rsidR="00FA3BFC" w:rsidRPr="00252597">
        <w:rPr>
          <w:rFonts w:ascii="Times New Roman" w:eastAsia="Times New Roman" w:hAnsi="Times New Roman"/>
          <w:sz w:val="28"/>
          <w:szCs w:val="28"/>
          <w:lang w:eastAsia="ru-RU"/>
        </w:rPr>
        <w:t xml:space="preserve">Представленные документы проверяются на соответствие утвержденным </w:t>
      </w:r>
      <w:r w:rsidR="00FA3BFC" w:rsidRPr="00252597">
        <w:rPr>
          <w:rFonts w:ascii="Times New Roman" w:hAnsi="Times New Roman" w:cs="Times New Roman"/>
          <w:sz w:val="28"/>
          <w:szCs w:val="28"/>
        </w:rPr>
        <w:t>избирательной комиссией</w:t>
      </w:r>
      <w:r w:rsidR="00FA3BFC" w:rsidRPr="00252597">
        <w:rPr>
          <w:rFonts w:ascii="Times New Roman" w:hAnsi="Times New Roman" w:cs="Times New Roman"/>
          <w:bCs/>
          <w:sz w:val="28"/>
          <w:szCs w:val="28"/>
        </w:rPr>
        <w:t>, организующей подготовку и проведение выборов в органы местного самоуправления</w:t>
      </w:r>
      <w:r w:rsidR="003B5E91">
        <w:rPr>
          <w:rFonts w:ascii="Times New Roman" w:hAnsi="Times New Roman" w:cs="Times New Roman"/>
          <w:bCs/>
          <w:sz w:val="28"/>
          <w:szCs w:val="28"/>
        </w:rPr>
        <w:t>,</w:t>
      </w:r>
      <w:r w:rsidR="00FA3BFC" w:rsidRPr="00252597">
        <w:rPr>
          <w:rFonts w:ascii="Times New Roman" w:eastAsia="Times New Roman" w:hAnsi="Times New Roman"/>
          <w:sz w:val="28"/>
          <w:szCs w:val="28"/>
          <w:lang w:eastAsia="ru-RU"/>
        </w:rPr>
        <w:t xml:space="preserve"> перечню и формам, а также на идентичность данных</w:t>
      </w:r>
      <w:r w:rsidR="003B5E91">
        <w:rPr>
          <w:rFonts w:ascii="Times New Roman" w:eastAsia="Times New Roman" w:hAnsi="Times New Roman"/>
          <w:sz w:val="28"/>
          <w:szCs w:val="28"/>
          <w:lang w:eastAsia="ru-RU"/>
        </w:rPr>
        <w:t>,</w:t>
      </w:r>
      <w:r w:rsidR="00FA3BFC" w:rsidRPr="00252597">
        <w:rPr>
          <w:rFonts w:ascii="Times New Roman" w:eastAsia="Times New Roman" w:hAnsi="Times New Roman"/>
          <w:sz w:val="28"/>
          <w:szCs w:val="28"/>
          <w:lang w:eastAsia="ru-RU"/>
        </w:rPr>
        <w:t xml:space="preserve"> указанных в них. </w:t>
      </w:r>
    </w:p>
    <w:p w14:paraId="3023A686" w14:textId="77777777" w:rsidR="00F85A69" w:rsidRPr="00252597" w:rsidRDefault="00F85A69" w:rsidP="00B7436D">
      <w:pPr>
        <w:pBdr>
          <w:top w:val="none" w:sz="4" w:space="0" w:color="000000"/>
          <w:left w:val="none" w:sz="4" w:space="0" w:color="000000"/>
          <w:bottom w:val="none" w:sz="4" w:space="0" w:color="000000"/>
          <w:right w:val="none" w:sz="4" w:space="0" w:color="000000"/>
        </w:pBdr>
        <w:spacing w:after="0" w:line="360" w:lineRule="auto"/>
        <w:ind w:firstLine="709"/>
        <w:jc w:val="both"/>
        <w:rPr>
          <w:rFonts w:ascii="PT Astra Serif" w:eastAsia="PT Astra Serif" w:hAnsi="PT Astra Serif" w:cs="PT Astra Serif"/>
          <w:sz w:val="28"/>
          <w:highlight w:val="white"/>
        </w:rPr>
      </w:pPr>
      <w:r w:rsidRPr="00252597">
        <w:rPr>
          <w:rFonts w:ascii="PT Astra Serif" w:eastAsia="PT Astra Serif" w:hAnsi="PT Astra Serif" w:cs="PT Astra Serif"/>
          <w:sz w:val="28"/>
          <w:szCs w:val="28"/>
          <w:highlight w:val="white"/>
        </w:rPr>
        <w:t xml:space="preserve">Посредством </w:t>
      </w:r>
      <w:r w:rsidRPr="00252597">
        <w:rPr>
          <w:rFonts w:ascii="PT Astra Serif" w:eastAsia="PT Astra Serif" w:hAnsi="PT Astra Serif" w:cs="PT Astra Serif"/>
          <w:sz w:val="28"/>
          <w:highlight w:val="white"/>
        </w:rPr>
        <w:t>Государственной автоматизированной системы Российской Федерации «Выборы» у</w:t>
      </w:r>
      <w:r w:rsidRPr="00252597">
        <w:rPr>
          <w:rFonts w:ascii="PT Astra Serif" w:hAnsi="PT Astra Serif" w:cs="PT Astra Serif"/>
          <w:sz w:val="28"/>
          <w:szCs w:val="28"/>
          <w:highlight w:val="white"/>
        </w:rPr>
        <w:t xml:space="preserve">полномоченные представители </w:t>
      </w:r>
      <w:r w:rsidR="00113DD2">
        <w:rPr>
          <w:rFonts w:ascii="PT Astra Serif" w:hAnsi="PT Astra Serif" w:cs="PT Astra Serif"/>
          <w:sz w:val="28"/>
          <w:szCs w:val="28"/>
          <w:highlight w:val="white"/>
        </w:rPr>
        <w:t xml:space="preserve">кандидата </w:t>
      </w:r>
      <w:r w:rsidRPr="00252597">
        <w:rPr>
          <w:rFonts w:ascii="PT Astra Serif" w:hAnsi="PT Astra Serif" w:cs="PT Astra Serif"/>
          <w:sz w:val="28"/>
          <w:szCs w:val="28"/>
          <w:highlight w:val="white"/>
        </w:rPr>
        <w:t xml:space="preserve">по финансовым вопросам </w:t>
      </w:r>
      <w:r w:rsidRPr="00252597">
        <w:rPr>
          <w:rFonts w:ascii="PT Astra Serif" w:eastAsia="PT Astra Serif" w:hAnsi="PT Astra Serif" w:cs="PT Astra Serif"/>
          <w:sz w:val="28"/>
          <w:highlight w:val="white"/>
        </w:rPr>
        <w:t xml:space="preserve">проверяются на отсутствие статуса </w:t>
      </w:r>
      <w:r w:rsidRPr="00252597">
        <w:rPr>
          <w:rFonts w:ascii="PT Astra Serif" w:hAnsi="PT Astra Serif" w:cs="PT Astra Serif"/>
          <w:sz w:val="28"/>
          <w:szCs w:val="28"/>
          <w:highlight w:val="white"/>
        </w:rPr>
        <w:t xml:space="preserve">члена </w:t>
      </w:r>
      <w:r w:rsidR="003B5E91">
        <w:rPr>
          <w:rFonts w:ascii="PT Astra Serif" w:eastAsia="PT Astra Serif" w:hAnsi="PT Astra Serif" w:cs="PT Astra Serif"/>
          <w:sz w:val="28"/>
          <w:szCs w:val="28"/>
          <w:highlight w:val="white"/>
        </w:rPr>
        <w:t>избирательной комиссии</w:t>
      </w:r>
      <w:r w:rsidRPr="00252597">
        <w:rPr>
          <w:rFonts w:ascii="PT Astra Serif" w:eastAsia="PT Astra Serif" w:hAnsi="PT Astra Serif" w:cs="PT Astra Serif"/>
          <w:sz w:val="28"/>
          <w:szCs w:val="28"/>
          <w:highlight w:val="white"/>
        </w:rPr>
        <w:t xml:space="preserve"> с правом решающего голоса на выборах </w:t>
      </w:r>
      <w:r w:rsidRPr="00252597">
        <w:rPr>
          <w:rFonts w:ascii="PT Astra Serif" w:eastAsia="PT Astra Serif" w:hAnsi="PT Astra Serif" w:cs="PT Astra Serif"/>
          <w:sz w:val="28"/>
          <w:highlight w:val="white"/>
        </w:rPr>
        <w:t xml:space="preserve">депутатов представительного органа </w:t>
      </w:r>
      <w:r w:rsidR="00665BD1" w:rsidRPr="00252597">
        <w:rPr>
          <w:rFonts w:ascii="PT Astra Serif" w:eastAsia="PT Astra Serif" w:hAnsi="PT Astra Serif" w:cs="PT Astra Serif"/>
          <w:sz w:val="28"/>
          <w:highlight w:val="white"/>
        </w:rPr>
        <w:t>муниципального образования</w:t>
      </w:r>
      <w:r w:rsidRPr="00252597">
        <w:rPr>
          <w:rFonts w:ascii="PT Astra Serif" w:eastAsia="PT Astra Serif" w:hAnsi="PT Astra Serif" w:cs="PT Astra Serif"/>
          <w:sz w:val="28"/>
          <w:highlight w:val="white"/>
        </w:rPr>
        <w:t xml:space="preserve">. </w:t>
      </w:r>
    </w:p>
    <w:p w14:paraId="62B8407D" w14:textId="77777777" w:rsidR="00F85A69" w:rsidRPr="00252597" w:rsidRDefault="00F85A69" w:rsidP="00B7436D">
      <w:pPr>
        <w:pBdr>
          <w:top w:val="none" w:sz="4" w:space="0" w:color="000000"/>
          <w:left w:val="none" w:sz="4" w:space="0" w:color="000000"/>
          <w:bottom w:val="none" w:sz="4" w:space="0" w:color="000000"/>
          <w:right w:val="none" w:sz="4" w:space="0" w:color="000000"/>
        </w:pBdr>
        <w:spacing w:after="0" w:line="360" w:lineRule="auto"/>
        <w:ind w:firstLine="709"/>
        <w:jc w:val="both"/>
        <w:rPr>
          <w:rFonts w:ascii="PT Astra Serif" w:hAnsi="PT Astra Serif" w:cs="PT Astra Serif"/>
          <w:sz w:val="28"/>
          <w:szCs w:val="28"/>
          <w:highlight w:val="white"/>
        </w:rPr>
      </w:pPr>
      <w:r w:rsidRPr="00252597">
        <w:rPr>
          <w:rFonts w:ascii="PT Astra Serif" w:eastAsia="PT Astra Serif" w:hAnsi="PT Astra Serif" w:cs="PT Astra Serif"/>
          <w:sz w:val="28"/>
          <w:szCs w:val="28"/>
          <w:highlight w:val="white"/>
        </w:rPr>
        <w:t xml:space="preserve">В Управление Министерства юстиции Российской Федерации по Кемеровской области – Кузбассу направляются представления на проведение проверки сведений в отношении уполномоченных представителей </w:t>
      </w:r>
      <w:r w:rsidR="00113DD2">
        <w:rPr>
          <w:rFonts w:ascii="PT Astra Serif" w:eastAsia="PT Astra Serif" w:hAnsi="PT Astra Serif" w:cs="PT Astra Serif"/>
          <w:sz w:val="28"/>
          <w:szCs w:val="28"/>
          <w:highlight w:val="white"/>
        </w:rPr>
        <w:t xml:space="preserve">кандидата </w:t>
      </w:r>
      <w:r w:rsidRPr="00252597">
        <w:rPr>
          <w:rFonts w:ascii="PT Astra Serif" w:eastAsia="PT Astra Serif" w:hAnsi="PT Astra Serif" w:cs="PT Astra Serif"/>
          <w:sz w:val="28"/>
          <w:szCs w:val="28"/>
          <w:highlight w:val="white"/>
        </w:rPr>
        <w:t xml:space="preserve">по финансовым вопросам на предмет наличия или отсутствия сведений о них в реестре иностранных агентов и (или) в едином реестре сведений о лицах, причастных к деятельности экстремистской или террористической организации. </w:t>
      </w:r>
    </w:p>
    <w:p w14:paraId="518EE522" w14:textId="77777777" w:rsidR="00F85A69" w:rsidRPr="00252597" w:rsidRDefault="00F85A69" w:rsidP="00B7436D">
      <w:pPr>
        <w:pBdr>
          <w:top w:val="none" w:sz="4" w:space="0" w:color="000000"/>
          <w:left w:val="none" w:sz="4" w:space="0" w:color="000000"/>
          <w:bottom w:val="none" w:sz="4" w:space="0" w:color="000000"/>
          <w:right w:val="none" w:sz="4" w:space="0" w:color="000000"/>
        </w:pBdr>
        <w:spacing w:after="0" w:line="360" w:lineRule="auto"/>
        <w:ind w:firstLine="709"/>
        <w:jc w:val="both"/>
        <w:rPr>
          <w:rFonts w:ascii="PT Astra Serif" w:hAnsi="PT Astra Serif" w:cs="PT Astra Serif"/>
          <w:sz w:val="28"/>
          <w:szCs w:val="28"/>
          <w:highlight w:val="white"/>
        </w:rPr>
      </w:pPr>
      <w:r w:rsidRPr="00252597">
        <w:rPr>
          <w:rFonts w:ascii="PT Astra Serif" w:eastAsia="PT Astra Serif" w:hAnsi="PT Astra Serif" w:cs="PT Astra Serif"/>
          <w:sz w:val="28"/>
          <w:szCs w:val="28"/>
          <w:highlight w:val="white"/>
        </w:rPr>
        <w:t>Списки проверяемых лиц (приложения к представлениям) направляются в Управление Министерства юстиции Российской Федерации по Кемеровской области – Кузбассу в печатном виде, а также на электронном носителе в файле формата электронных таблиц.</w:t>
      </w:r>
    </w:p>
    <w:p w14:paraId="71F92E81" w14:textId="77777777" w:rsidR="00F85A69" w:rsidRPr="00252597" w:rsidRDefault="00F85A69" w:rsidP="00B7436D">
      <w:pPr>
        <w:pBdr>
          <w:top w:val="none" w:sz="4" w:space="0" w:color="000000"/>
          <w:left w:val="none" w:sz="4" w:space="0" w:color="000000"/>
          <w:bottom w:val="none" w:sz="4" w:space="0" w:color="000000"/>
          <w:right w:val="none" w:sz="4" w:space="0" w:color="000000"/>
        </w:pBdr>
        <w:spacing w:after="0" w:line="360" w:lineRule="auto"/>
        <w:ind w:firstLine="709"/>
        <w:jc w:val="both"/>
        <w:rPr>
          <w:rFonts w:ascii="PT Astra Serif" w:hAnsi="PT Astra Serif" w:cs="PT Astra Serif"/>
          <w:sz w:val="28"/>
          <w:szCs w:val="28"/>
          <w:highlight w:val="white"/>
        </w:rPr>
      </w:pPr>
      <w:r w:rsidRPr="00252597">
        <w:rPr>
          <w:rFonts w:ascii="PT Astra Serif" w:eastAsia="PT Astra Serif" w:hAnsi="PT Astra Serif" w:cs="PT Astra Serif"/>
          <w:sz w:val="28"/>
          <w:szCs w:val="28"/>
          <w:highlight w:val="white"/>
        </w:rPr>
        <w:t>Также для проверок сведений может использоваться система межведомственного электронного взаимодействия (СМЭВ).</w:t>
      </w:r>
    </w:p>
    <w:p w14:paraId="7F79ECF1" w14:textId="77777777" w:rsidR="00F85A69" w:rsidRPr="00252597" w:rsidRDefault="00F85A69" w:rsidP="00B7436D">
      <w:pPr>
        <w:overflowPunct w:val="0"/>
        <w:autoSpaceDE w:val="0"/>
        <w:autoSpaceDN w:val="0"/>
        <w:adjustRightInd w:val="0"/>
        <w:spacing w:after="0" w:line="360" w:lineRule="auto"/>
        <w:ind w:firstLine="709"/>
        <w:jc w:val="both"/>
        <w:textAlignment w:val="baseline"/>
        <w:rPr>
          <w:rFonts w:ascii="Times New Roman" w:eastAsia="Times New Roman" w:hAnsi="Times New Roman"/>
          <w:sz w:val="28"/>
          <w:szCs w:val="28"/>
          <w:lang w:eastAsia="ru-RU"/>
        </w:rPr>
      </w:pPr>
      <w:r w:rsidRPr="00252597">
        <w:rPr>
          <w:rFonts w:ascii="PT Astra Serif" w:eastAsia="PT Astra Serif" w:hAnsi="PT Astra Serif" w:cs="PT Astra Serif"/>
          <w:sz w:val="28"/>
          <w:highlight w:val="white"/>
        </w:rPr>
        <w:t>В течение трех дней со дня представления требуемых документов, с учетом результатов проверок,</w:t>
      </w:r>
      <w:r w:rsidRPr="00252597">
        <w:rPr>
          <w:rFonts w:ascii="PT Astra Serif" w:eastAsia="PT Astra Serif" w:hAnsi="PT Astra Serif" w:cs="PT Astra Serif"/>
          <w:sz w:val="28"/>
        </w:rPr>
        <w:t xml:space="preserve"> о</w:t>
      </w:r>
      <w:r w:rsidRPr="00252597">
        <w:rPr>
          <w:rFonts w:ascii="Times New Roman" w:eastAsia="Times New Roman" w:hAnsi="Times New Roman"/>
          <w:sz w:val="28"/>
          <w:szCs w:val="28"/>
          <w:lang w:eastAsia="ru-RU"/>
        </w:rPr>
        <w:t>кружная избирательная комиссия принимает решение о регистрации (отказе в регистрации) уполномоченного представителя кандидата по финансовым вопросам.</w:t>
      </w:r>
    </w:p>
    <w:p w14:paraId="0383D0EA" w14:textId="77777777" w:rsidR="003F23F6" w:rsidRPr="00252597" w:rsidRDefault="0044178B" w:rsidP="00B7436D">
      <w:pPr>
        <w:overflowPunct w:val="0"/>
        <w:autoSpaceDE w:val="0"/>
        <w:autoSpaceDN w:val="0"/>
        <w:adjustRightInd w:val="0"/>
        <w:spacing w:after="0" w:line="360" w:lineRule="auto"/>
        <w:ind w:firstLine="709"/>
        <w:jc w:val="both"/>
        <w:textAlignment w:val="baseline"/>
        <w:rPr>
          <w:rFonts w:ascii="Times New Roman" w:eastAsia="Times New Roman" w:hAnsi="Times New Roman" w:cs="Times New Roman"/>
          <w:sz w:val="28"/>
          <w:szCs w:val="28"/>
          <w:lang w:eastAsia="ru-RU"/>
        </w:rPr>
      </w:pPr>
      <w:r w:rsidRPr="00252597">
        <w:rPr>
          <w:rFonts w:ascii="Times New Roman" w:hAnsi="Times New Roman" w:cs="Times New Roman"/>
          <w:sz w:val="28"/>
          <w:szCs w:val="28"/>
        </w:rPr>
        <w:t>10</w:t>
      </w:r>
      <w:r w:rsidR="00B85135" w:rsidRPr="00252597">
        <w:rPr>
          <w:rFonts w:ascii="Times New Roman" w:hAnsi="Times New Roman" w:cs="Times New Roman"/>
          <w:sz w:val="28"/>
          <w:szCs w:val="28"/>
        </w:rPr>
        <w:t>.</w:t>
      </w:r>
      <w:r w:rsidR="000602BE" w:rsidRPr="00252597">
        <w:rPr>
          <w:rFonts w:ascii="Times New Roman" w:hAnsi="Times New Roman" w:cs="Times New Roman"/>
          <w:sz w:val="28"/>
          <w:szCs w:val="28"/>
        </w:rPr>
        <w:t> </w:t>
      </w:r>
      <w:r w:rsidR="00B85135" w:rsidRPr="00252597">
        <w:rPr>
          <w:rFonts w:ascii="Times New Roman" w:hAnsi="Times New Roman" w:cs="Times New Roman"/>
          <w:sz w:val="28"/>
          <w:szCs w:val="28"/>
        </w:rPr>
        <w:t xml:space="preserve">Основаниями для отказа в регистрации уполномоченного представителя кандидата по финансовым вопросам являются: </w:t>
      </w:r>
      <w:r w:rsidR="003F23F6" w:rsidRPr="00252597">
        <w:rPr>
          <w:rFonts w:ascii="Times New Roman" w:eastAsia="Times New Roman" w:hAnsi="Times New Roman"/>
          <w:sz w:val="28"/>
          <w:szCs w:val="28"/>
          <w:lang w:eastAsia="ru-RU"/>
        </w:rPr>
        <w:t xml:space="preserve">отсутствие гражданства Российской Федерации, наличие гражданства иностранного государства, возраст к моменту назначения менее 18 лет, наличие сведений о включении в реестр иностранных агентов и (или) </w:t>
      </w:r>
      <w:r w:rsidR="003F23F6" w:rsidRPr="00252597">
        <w:rPr>
          <w:rFonts w:ascii="Times New Roman" w:hAnsi="Times New Roman" w:cs="Times New Roman"/>
          <w:sz w:val="28"/>
        </w:rPr>
        <w:t>в единый реестр сведений о лицах, причастных к деятельности экстремистской или террористической организации</w:t>
      </w:r>
      <w:r w:rsidR="003F23F6" w:rsidRPr="00252597">
        <w:rPr>
          <w:rFonts w:ascii="Times New Roman" w:eastAsia="Times New Roman" w:hAnsi="Times New Roman"/>
          <w:sz w:val="28"/>
          <w:szCs w:val="28"/>
          <w:lang w:eastAsia="ru-RU"/>
        </w:rPr>
        <w:t xml:space="preserve">, отсутствие необходимых </w:t>
      </w:r>
      <w:r w:rsidR="003F23F6" w:rsidRPr="00252597">
        <w:rPr>
          <w:rFonts w:ascii="Times New Roman" w:eastAsia="Times New Roman" w:hAnsi="Times New Roman" w:cs="Times New Roman"/>
          <w:sz w:val="28"/>
          <w:szCs w:val="28"/>
          <w:lang w:eastAsia="ru-RU"/>
        </w:rPr>
        <w:t xml:space="preserve">документов, </w:t>
      </w:r>
      <w:r w:rsidR="003F23F6" w:rsidRPr="00252597">
        <w:rPr>
          <w:rFonts w:ascii="Times New Roman" w:hAnsi="Times New Roman" w:cs="Times New Roman"/>
          <w:sz w:val="28"/>
          <w:szCs w:val="28"/>
        </w:rPr>
        <w:t>представление документов, оформленных с нарушением законодательства Российской Федерации о выборах или содержащих недостоверные сведения.</w:t>
      </w:r>
      <w:r w:rsidR="003F23F6" w:rsidRPr="00252597">
        <w:rPr>
          <w:rFonts w:ascii="Times New Roman" w:eastAsia="Times New Roman" w:hAnsi="Times New Roman" w:cs="Times New Roman"/>
          <w:sz w:val="28"/>
          <w:szCs w:val="28"/>
          <w:lang w:eastAsia="ru-RU"/>
        </w:rPr>
        <w:t xml:space="preserve"> </w:t>
      </w:r>
    </w:p>
    <w:p w14:paraId="72F2621E" w14:textId="77777777" w:rsidR="003F23F6" w:rsidRPr="00252597" w:rsidRDefault="003F23F6" w:rsidP="00B7436D">
      <w:pPr>
        <w:overflowPunct w:val="0"/>
        <w:autoSpaceDE w:val="0"/>
        <w:autoSpaceDN w:val="0"/>
        <w:adjustRightInd w:val="0"/>
        <w:spacing w:after="0" w:line="360" w:lineRule="auto"/>
        <w:ind w:firstLine="709"/>
        <w:jc w:val="both"/>
        <w:textAlignment w:val="baseline"/>
        <w:rPr>
          <w:rFonts w:ascii="Times New Roman" w:hAnsi="Times New Roman" w:cs="Times New Roman"/>
          <w:sz w:val="28"/>
          <w:szCs w:val="28"/>
        </w:rPr>
      </w:pPr>
      <w:r w:rsidRPr="00252597">
        <w:rPr>
          <w:rFonts w:ascii="Times New Roman" w:hAnsi="Times New Roman" w:cs="Times New Roman"/>
          <w:sz w:val="28"/>
          <w:szCs w:val="28"/>
        </w:rPr>
        <w:t>Уполномоченный представитель кандидата по финансовым вопросам одновременно не может быть членом избирательной комиссии с правом решающего голоса на текущих выборах депутатов представительного органа</w:t>
      </w:r>
      <w:r w:rsidR="001A07E7" w:rsidRPr="00252597">
        <w:rPr>
          <w:rFonts w:ascii="Times New Roman" w:hAnsi="Times New Roman" w:cs="Times New Roman"/>
          <w:sz w:val="28"/>
          <w:szCs w:val="28"/>
        </w:rPr>
        <w:t xml:space="preserve"> муниципального образования</w:t>
      </w:r>
      <w:r w:rsidRPr="00252597">
        <w:rPr>
          <w:rFonts w:ascii="Times New Roman" w:hAnsi="Times New Roman" w:cs="Times New Roman"/>
          <w:sz w:val="28"/>
          <w:szCs w:val="28"/>
        </w:rPr>
        <w:t>.</w:t>
      </w:r>
    </w:p>
    <w:p w14:paraId="57AB132E" w14:textId="77777777" w:rsidR="003F23F6" w:rsidRPr="00252597" w:rsidRDefault="003F23F6" w:rsidP="00B7436D">
      <w:pPr>
        <w:pBdr>
          <w:top w:val="none" w:sz="4" w:space="0" w:color="000000"/>
          <w:left w:val="none" w:sz="4" w:space="0" w:color="000000"/>
          <w:bottom w:val="none" w:sz="4" w:space="0" w:color="000000"/>
          <w:right w:val="none" w:sz="4" w:space="0" w:color="000000"/>
        </w:pBdr>
        <w:spacing w:after="0" w:line="360" w:lineRule="auto"/>
        <w:ind w:firstLine="709"/>
        <w:jc w:val="both"/>
        <w:rPr>
          <w:rFonts w:ascii="PT Astra Serif" w:hAnsi="PT Astra Serif" w:cs="PT Astra Serif"/>
          <w:sz w:val="28"/>
          <w:szCs w:val="28"/>
          <w:highlight w:val="white"/>
        </w:rPr>
      </w:pPr>
      <w:r w:rsidRPr="00252597">
        <w:rPr>
          <w:rFonts w:ascii="PT Astra Serif" w:eastAsia="PT Astra Serif" w:hAnsi="PT Astra Serif" w:cs="PT Astra Serif"/>
          <w:sz w:val="28"/>
          <w:szCs w:val="28"/>
          <w:highlight w:val="white"/>
        </w:rPr>
        <w:t xml:space="preserve">В случае если член избирательной комиссии с правом решающего голоса намерен зарегистрироваться в качестве уполномоченного представителя по финансовым вопросам, то его полномочия приостанавливаются по решению соответствующей избирательной комиссии, если такое приостановление не приведет к тому, </w:t>
      </w:r>
      <w:r w:rsidRPr="00252597">
        <w:rPr>
          <w:rFonts w:ascii="PT Astra Serif" w:eastAsia="PT Astra Serif" w:hAnsi="PT Astra Serif" w:cs="PT Astra Serif"/>
          <w:sz w:val="28"/>
          <w:szCs w:val="28"/>
          <w:highlight w:val="white"/>
        </w:rPr>
        <w:br/>
        <w:t xml:space="preserve">что избирательная комиссия останется в неправомочном составе. </w:t>
      </w:r>
      <w:r w:rsidRPr="00252597">
        <w:rPr>
          <w:rFonts w:ascii="PT Astra Serif" w:eastAsia="PT Astra Serif" w:hAnsi="PT Astra Serif" w:cs="PT Astra Serif"/>
          <w:sz w:val="28"/>
          <w:szCs w:val="28"/>
          <w:highlight w:val="white"/>
        </w:rPr>
        <w:br/>
        <w:t xml:space="preserve">Если приостановление полномочий члена избирательной комиссии приведет к тому, что избирательная комиссия останется в неправомочном составе, полномочия такого члена избирательной комиссии прекращаются </w:t>
      </w:r>
      <w:r w:rsidRPr="00252597">
        <w:rPr>
          <w:rFonts w:ascii="PT Astra Serif" w:eastAsia="PT Astra Serif" w:hAnsi="PT Astra Serif" w:cs="PT Astra Serif"/>
          <w:sz w:val="28"/>
          <w:szCs w:val="28"/>
          <w:highlight w:val="white"/>
        </w:rPr>
        <w:br/>
        <w:t>по решению органа, его назначившего.</w:t>
      </w:r>
    </w:p>
    <w:p w14:paraId="590BB655" w14:textId="77777777" w:rsidR="00F4724B" w:rsidRPr="00252597" w:rsidRDefault="003F23F6" w:rsidP="00B7436D">
      <w:pPr>
        <w:overflowPunct w:val="0"/>
        <w:autoSpaceDE w:val="0"/>
        <w:autoSpaceDN w:val="0"/>
        <w:adjustRightInd w:val="0"/>
        <w:spacing w:after="0" w:line="360" w:lineRule="auto"/>
        <w:ind w:firstLine="709"/>
        <w:jc w:val="both"/>
        <w:textAlignment w:val="baseline"/>
        <w:rPr>
          <w:rFonts w:ascii="Times New Roman" w:hAnsi="Times New Roman" w:cs="Times New Roman"/>
          <w:sz w:val="28"/>
          <w:szCs w:val="28"/>
        </w:rPr>
      </w:pPr>
      <w:r w:rsidRPr="00252597">
        <w:rPr>
          <w:rFonts w:ascii="PT Astra Serif" w:eastAsia="PT Astra Serif" w:hAnsi="PT Astra Serif" w:cs="PT Astra Serif"/>
          <w:sz w:val="28"/>
          <w:szCs w:val="28"/>
          <w:highlight w:val="white"/>
        </w:rPr>
        <w:t xml:space="preserve">При этом ограничения не распространяются на уполномоченных представителей кандидата по финансовым вопросам, являющихся членами участковых, территориальных и окружных избирательных комиссий </w:t>
      </w:r>
      <w:r w:rsidRPr="00252597">
        <w:rPr>
          <w:rFonts w:ascii="PT Astra Serif" w:eastAsia="PT Astra Serif" w:hAnsi="PT Astra Serif" w:cs="PT Astra Serif"/>
          <w:sz w:val="28"/>
          <w:szCs w:val="28"/>
          <w:highlight w:val="white"/>
        </w:rPr>
        <w:br/>
        <w:t>с правом решающего голоса, если кандидат, их назначивший, выдвигается либо зарегистрирован по другому избирательному округу.</w:t>
      </w:r>
    </w:p>
    <w:p w14:paraId="315EC6ED" w14:textId="77777777" w:rsidR="00B85135" w:rsidRPr="00252597" w:rsidRDefault="0044178B" w:rsidP="00B7436D">
      <w:pPr>
        <w:spacing w:after="0" w:line="360" w:lineRule="auto"/>
        <w:ind w:firstLine="720"/>
        <w:jc w:val="both"/>
        <w:rPr>
          <w:rFonts w:ascii="Times New Roman" w:hAnsi="Times New Roman" w:cs="Times New Roman"/>
          <w:sz w:val="28"/>
          <w:szCs w:val="28"/>
        </w:rPr>
      </w:pPr>
      <w:r w:rsidRPr="00252597">
        <w:rPr>
          <w:rFonts w:ascii="Times New Roman" w:hAnsi="Times New Roman" w:cs="Times New Roman"/>
          <w:sz w:val="28"/>
          <w:szCs w:val="28"/>
        </w:rPr>
        <w:t>11</w:t>
      </w:r>
      <w:r w:rsidR="00B85135" w:rsidRPr="00252597">
        <w:rPr>
          <w:rFonts w:ascii="Times New Roman" w:hAnsi="Times New Roman" w:cs="Times New Roman"/>
          <w:sz w:val="28"/>
          <w:szCs w:val="28"/>
        </w:rPr>
        <w:t>.</w:t>
      </w:r>
      <w:r w:rsidR="000602BE" w:rsidRPr="00252597">
        <w:rPr>
          <w:rFonts w:ascii="Times New Roman" w:hAnsi="Times New Roman" w:cs="Times New Roman"/>
          <w:sz w:val="28"/>
          <w:szCs w:val="28"/>
        </w:rPr>
        <w:t> </w:t>
      </w:r>
      <w:r w:rsidR="00B85135" w:rsidRPr="00252597">
        <w:rPr>
          <w:rFonts w:ascii="Times New Roman" w:hAnsi="Times New Roman" w:cs="Times New Roman"/>
          <w:sz w:val="28"/>
          <w:szCs w:val="28"/>
        </w:rPr>
        <w:t xml:space="preserve">Уполномоченные представители </w:t>
      </w:r>
      <w:r w:rsidR="001A07E7" w:rsidRPr="00252597">
        <w:rPr>
          <w:rFonts w:ascii="Times New Roman" w:hAnsi="Times New Roman" w:cs="Times New Roman"/>
          <w:sz w:val="28"/>
          <w:szCs w:val="28"/>
        </w:rPr>
        <w:t xml:space="preserve">кандидатов, избирательных объединений </w:t>
      </w:r>
      <w:r w:rsidR="00B85135" w:rsidRPr="00252597">
        <w:rPr>
          <w:rFonts w:ascii="Times New Roman" w:hAnsi="Times New Roman" w:cs="Times New Roman"/>
          <w:sz w:val="28"/>
          <w:szCs w:val="28"/>
        </w:rPr>
        <w:t>по финансовым вопросам не вправе использовать преимущества своего должностного или служебного положения.</w:t>
      </w:r>
    </w:p>
    <w:p w14:paraId="1C024918" w14:textId="77777777" w:rsidR="00B85135" w:rsidRPr="00252597" w:rsidRDefault="00B85135" w:rsidP="00B7436D">
      <w:pPr>
        <w:pStyle w:val="23"/>
        <w:spacing w:after="0" w:line="360" w:lineRule="auto"/>
        <w:ind w:left="0" w:firstLine="709"/>
        <w:jc w:val="both"/>
        <w:rPr>
          <w:rFonts w:ascii="Times New Roman" w:hAnsi="Times New Roman" w:cs="Times New Roman"/>
          <w:sz w:val="28"/>
          <w:szCs w:val="28"/>
        </w:rPr>
      </w:pPr>
      <w:r w:rsidRPr="00252597">
        <w:rPr>
          <w:rFonts w:ascii="Times New Roman" w:hAnsi="Times New Roman" w:cs="Times New Roman"/>
          <w:sz w:val="28"/>
          <w:szCs w:val="28"/>
        </w:rPr>
        <w:t>1</w:t>
      </w:r>
      <w:r w:rsidR="0044178B" w:rsidRPr="00252597">
        <w:rPr>
          <w:rFonts w:ascii="Times New Roman" w:hAnsi="Times New Roman" w:cs="Times New Roman"/>
          <w:sz w:val="28"/>
          <w:szCs w:val="28"/>
        </w:rPr>
        <w:t>2</w:t>
      </w:r>
      <w:r w:rsidRPr="00252597">
        <w:rPr>
          <w:rFonts w:ascii="Times New Roman" w:hAnsi="Times New Roman" w:cs="Times New Roman"/>
          <w:sz w:val="28"/>
          <w:szCs w:val="28"/>
        </w:rPr>
        <w:t>.</w:t>
      </w:r>
      <w:r w:rsidR="000602BE" w:rsidRPr="00252597">
        <w:rPr>
          <w:rFonts w:ascii="Times New Roman" w:hAnsi="Times New Roman" w:cs="Times New Roman"/>
          <w:sz w:val="28"/>
          <w:szCs w:val="28"/>
        </w:rPr>
        <w:t> </w:t>
      </w:r>
      <w:r w:rsidRPr="00252597">
        <w:rPr>
          <w:rFonts w:ascii="Times New Roman" w:hAnsi="Times New Roman" w:cs="Times New Roman"/>
          <w:sz w:val="28"/>
          <w:szCs w:val="28"/>
        </w:rPr>
        <w:t xml:space="preserve">Срок полномочий уполномоченных представителей избирательных объединений по финансовым вопросам начинается со дня их регистрации и истекает через 60 дней со дня голосования, а в случае если ведется судебное разбирательство с участием назначивших их избирательных объединений - со дня, следующего за днем вступления в законную силу судебного решения. </w:t>
      </w:r>
    </w:p>
    <w:p w14:paraId="1EBACCC7" w14:textId="77777777" w:rsidR="00B85135" w:rsidRPr="00252597" w:rsidRDefault="00B85135" w:rsidP="00B7436D">
      <w:pPr>
        <w:spacing w:after="0" w:line="360" w:lineRule="auto"/>
        <w:ind w:firstLine="720"/>
        <w:jc w:val="both"/>
        <w:rPr>
          <w:rFonts w:ascii="Times New Roman" w:hAnsi="Times New Roman" w:cs="Times New Roman"/>
          <w:sz w:val="28"/>
          <w:szCs w:val="28"/>
        </w:rPr>
      </w:pPr>
      <w:r w:rsidRPr="00252597">
        <w:rPr>
          <w:rFonts w:ascii="Times New Roman" w:hAnsi="Times New Roman" w:cs="Times New Roman"/>
          <w:sz w:val="28"/>
          <w:szCs w:val="28"/>
        </w:rPr>
        <w:t>Срок полномочий уполномоченного представителя кандидата по финансовым вопросам начинается со дня его регистрации и истекает через 60 дней со дня голосования, а в случае если ведется судебное разбирательство с участием соответствующего кандидата - со дня, следующего за днем вступления в законную силу судебного решения.</w:t>
      </w:r>
    </w:p>
    <w:p w14:paraId="7F4EA476" w14:textId="77777777" w:rsidR="00B85135" w:rsidRPr="00252597" w:rsidRDefault="00B85135" w:rsidP="00B7436D">
      <w:pPr>
        <w:pStyle w:val="23"/>
        <w:spacing w:after="0" w:line="360" w:lineRule="auto"/>
        <w:ind w:left="0" w:firstLine="709"/>
        <w:jc w:val="both"/>
        <w:rPr>
          <w:rFonts w:ascii="Times New Roman" w:hAnsi="Times New Roman" w:cs="Times New Roman"/>
          <w:sz w:val="28"/>
          <w:szCs w:val="28"/>
        </w:rPr>
      </w:pPr>
      <w:r w:rsidRPr="00252597">
        <w:rPr>
          <w:rFonts w:ascii="Times New Roman" w:hAnsi="Times New Roman" w:cs="Times New Roman"/>
          <w:sz w:val="28"/>
          <w:szCs w:val="28"/>
        </w:rPr>
        <w:t>1</w:t>
      </w:r>
      <w:r w:rsidR="0044178B" w:rsidRPr="00252597">
        <w:rPr>
          <w:rFonts w:ascii="Times New Roman" w:hAnsi="Times New Roman" w:cs="Times New Roman"/>
          <w:sz w:val="28"/>
          <w:szCs w:val="28"/>
        </w:rPr>
        <w:t>3</w:t>
      </w:r>
      <w:r w:rsidRPr="00252597">
        <w:rPr>
          <w:rFonts w:ascii="Times New Roman" w:hAnsi="Times New Roman" w:cs="Times New Roman"/>
          <w:sz w:val="28"/>
          <w:szCs w:val="28"/>
        </w:rPr>
        <w:t>.</w:t>
      </w:r>
      <w:r w:rsidR="000602BE" w:rsidRPr="00252597">
        <w:rPr>
          <w:rFonts w:ascii="Times New Roman" w:hAnsi="Times New Roman" w:cs="Times New Roman"/>
          <w:sz w:val="28"/>
          <w:szCs w:val="28"/>
        </w:rPr>
        <w:t> </w:t>
      </w:r>
      <w:r w:rsidRPr="00252597">
        <w:rPr>
          <w:rFonts w:ascii="Times New Roman" w:hAnsi="Times New Roman" w:cs="Times New Roman"/>
          <w:sz w:val="28"/>
          <w:szCs w:val="28"/>
        </w:rPr>
        <w:t>Избирательное объединение вправе в любое время прекратить полномочия назначенного им уполномоченного представителя по финансовым вопросам, письменно известив его об этом и представив письменное заявление в избирательную комиссию</w:t>
      </w:r>
      <w:r w:rsidR="006C4B87" w:rsidRPr="00252597">
        <w:rPr>
          <w:rFonts w:ascii="Times New Roman" w:hAnsi="Times New Roman" w:cs="Times New Roman"/>
          <w:sz w:val="28"/>
          <w:szCs w:val="28"/>
        </w:rPr>
        <w:t xml:space="preserve">, </w:t>
      </w:r>
      <w:r w:rsidR="006C4B87" w:rsidRPr="00252597">
        <w:rPr>
          <w:rFonts w:ascii="Times New Roman" w:hAnsi="Times New Roman" w:cs="Times New Roman"/>
          <w:bCs/>
          <w:sz w:val="28"/>
          <w:szCs w:val="28"/>
        </w:rPr>
        <w:t>организующую подготовку и проведение выборов в органы местного самоуправления</w:t>
      </w:r>
      <w:r w:rsidRPr="00252597">
        <w:rPr>
          <w:rFonts w:ascii="Times New Roman" w:hAnsi="Times New Roman" w:cs="Times New Roman"/>
          <w:sz w:val="28"/>
          <w:szCs w:val="28"/>
        </w:rPr>
        <w:t>.</w:t>
      </w:r>
    </w:p>
    <w:p w14:paraId="07084F96" w14:textId="77777777" w:rsidR="00BA7EDC" w:rsidRPr="00252597" w:rsidRDefault="00B85135" w:rsidP="00B7436D">
      <w:pPr>
        <w:pStyle w:val="23"/>
        <w:spacing w:after="0" w:line="360" w:lineRule="auto"/>
        <w:ind w:left="0" w:firstLine="709"/>
        <w:jc w:val="both"/>
        <w:rPr>
          <w:rFonts w:ascii="Times New Roman" w:hAnsi="Times New Roman" w:cs="Times New Roman"/>
          <w:sz w:val="28"/>
          <w:szCs w:val="28"/>
        </w:rPr>
      </w:pPr>
      <w:r w:rsidRPr="00252597">
        <w:rPr>
          <w:rFonts w:ascii="Times New Roman" w:hAnsi="Times New Roman" w:cs="Times New Roman"/>
          <w:sz w:val="28"/>
          <w:szCs w:val="28"/>
        </w:rPr>
        <w:t xml:space="preserve">Копия указанного заявления направляется избирательным объединением в филиал </w:t>
      </w:r>
      <w:r w:rsidR="00BA7EDC" w:rsidRPr="00252597">
        <w:rPr>
          <w:rFonts w:ascii="Times New Roman" w:hAnsi="Times New Roman" w:cs="Times New Roman"/>
          <w:sz w:val="28"/>
          <w:szCs w:val="28"/>
        </w:rPr>
        <w:t>публичного акционерного общества «</w:t>
      </w:r>
      <w:r w:rsidRPr="00252597">
        <w:rPr>
          <w:rFonts w:ascii="Times New Roman" w:hAnsi="Times New Roman" w:cs="Times New Roman"/>
          <w:sz w:val="28"/>
          <w:szCs w:val="28"/>
        </w:rPr>
        <w:t>Сбербанк России</w:t>
      </w:r>
      <w:r w:rsidR="00BA7EDC" w:rsidRPr="00252597">
        <w:rPr>
          <w:rFonts w:ascii="Times New Roman" w:hAnsi="Times New Roman" w:cs="Times New Roman"/>
          <w:sz w:val="28"/>
          <w:szCs w:val="28"/>
        </w:rPr>
        <w:t>»</w:t>
      </w:r>
      <w:r w:rsidRPr="00252597">
        <w:rPr>
          <w:rFonts w:ascii="Times New Roman" w:hAnsi="Times New Roman" w:cs="Times New Roman"/>
          <w:sz w:val="28"/>
          <w:szCs w:val="28"/>
        </w:rPr>
        <w:t>, иную кредитную организацию (филиал), где избирательное объединение открыло специальный избирательный счет для формирования своего избирательного фонда. Регистрация вновь назначенного уполномоченного представителя избирательного объединения по финансовым вопросам осуществляется в порядке, предусмотренном пункт</w:t>
      </w:r>
      <w:r w:rsidR="003F23F6" w:rsidRPr="00252597">
        <w:rPr>
          <w:rFonts w:ascii="Times New Roman" w:hAnsi="Times New Roman" w:cs="Times New Roman"/>
          <w:sz w:val="28"/>
          <w:szCs w:val="28"/>
        </w:rPr>
        <w:t>ами 5 - 7 настоящих Разъяснений</w:t>
      </w:r>
      <w:r w:rsidRPr="00252597">
        <w:rPr>
          <w:rFonts w:ascii="Times New Roman" w:hAnsi="Times New Roman" w:cs="Times New Roman"/>
          <w:sz w:val="28"/>
          <w:szCs w:val="28"/>
        </w:rPr>
        <w:t>.</w:t>
      </w:r>
    </w:p>
    <w:p w14:paraId="64E1E5C3" w14:textId="77777777" w:rsidR="00B85135" w:rsidRPr="00252597" w:rsidRDefault="00B85135" w:rsidP="00B7436D">
      <w:pPr>
        <w:pStyle w:val="23"/>
        <w:spacing w:after="0" w:line="360" w:lineRule="auto"/>
        <w:ind w:left="0" w:firstLine="709"/>
        <w:jc w:val="both"/>
        <w:rPr>
          <w:rFonts w:ascii="Times New Roman" w:hAnsi="Times New Roman" w:cs="Times New Roman"/>
          <w:sz w:val="28"/>
          <w:szCs w:val="28"/>
        </w:rPr>
      </w:pPr>
      <w:r w:rsidRPr="00252597">
        <w:rPr>
          <w:rFonts w:ascii="Times New Roman" w:hAnsi="Times New Roman" w:cs="Times New Roman"/>
          <w:sz w:val="28"/>
          <w:szCs w:val="28"/>
        </w:rPr>
        <w:t>1</w:t>
      </w:r>
      <w:r w:rsidR="003F23F6" w:rsidRPr="00252597">
        <w:rPr>
          <w:rFonts w:ascii="Times New Roman" w:hAnsi="Times New Roman" w:cs="Times New Roman"/>
          <w:sz w:val="28"/>
          <w:szCs w:val="28"/>
        </w:rPr>
        <w:t>4</w:t>
      </w:r>
      <w:r w:rsidRPr="00252597">
        <w:rPr>
          <w:rFonts w:ascii="Times New Roman" w:hAnsi="Times New Roman" w:cs="Times New Roman"/>
          <w:sz w:val="28"/>
          <w:szCs w:val="28"/>
        </w:rPr>
        <w:t>.</w:t>
      </w:r>
      <w:r w:rsidR="000602BE" w:rsidRPr="00252597">
        <w:rPr>
          <w:rFonts w:ascii="Times New Roman" w:hAnsi="Times New Roman" w:cs="Times New Roman"/>
          <w:sz w:val="28"/>
          <w:szCs w:val="28"/>
        </w:rPr>
        <w:t> </w:t>
      </w:r>
      <w:r w:rsidRPr="00252597">
        <w:rPr>
          <w:rFonts w:ascii="Times New Roman" w:hAnsi="Times New Roman" w:cs="Times New Roman"/>
          <w:sz w:val="28"/>
          <w:szCs w:val="28"/>
        </w:rPr>
        <w:t xml:space="preserve">Кандидат вправе в любое время прекратить полномочия своего уполномоченного представителя по финансовым вопросам, письменно известив его об этом и представив письменное заявление в окружную избирательную комиссию. Копия указанного заявления направляется кандидатом в филиал </w:t>
      </w:r>
      <w:r w:rsidR="00975A47" w:rsidRPr="00252597">
        <w:rPr>
          <w:rFonts w:ascii="Times New Roman" w:hAnsi="Times New Roman" w:cs="Times New Roman"/>
          <w:sz w:val="28"/>
          <w:szCs w:val="28"/>
        </w:rPr>
        <w:t xml:space="preserve">публичного акционерного общества </w:t>
      </w:r>
      <w:r w:rsidRPr="00252597">
        <w:rPr>
          <w:rFonts w:ascii="Times New Roman" w:hAnsi="Times New Roman" w:cs="Times New Roman"/>
          <w:sz w:val="28"/>
          <w:szCs w:val="28"/>
        </w:rPr>
        <w:t>«Сбербанк России», иную кредитную организацию (филиал), где кандидат открыл специальный избирательный счет для формирования своего избирательного фонда. Регистрация вновь назначенного уполномоченного представителя кандидата по финансовым вопросам осуществляется в порядке, предусмотренном пункт</w:t>
      </w:r>
      <w:r w:rsidR="003F23F6" w:rsidRPr="00252597">
        <w:rPr>
          <w:rFonts w:ascii="Times New Roman" w:hAnsi="Times New Roman" w:cs="Times New Roman"/>
          <w:sz w:val="28"/>
          <w:szCs w:val="28"/>
        </w:rPr>
        <w:t xml:space="preserve">ами </w:t>
      </w:r>
      <w:r w:rsidR="00F85A69" w:rsidRPr="00252597">
        <w:rPr>
          <w:rFonts w:ascii="Times New Roman" w:hAnsi="Times New Roman" w:cs="Times New Roman"/>
          <w:sz w:val="28"/>
          <w:szCs w:val="28"/>
        </w:rPr>
        <w:t>8 - 10 настоящих Разъяснений</w:t>
      </w:r>
      <w:r w:rsidRPr="00252597">
        <w:rPr>
          <w:rFonts w:ascii="Times New Roman" w:hAnsi="Times New Roman" w:cs="Times New Roman"/>
          <w:sz w:val="28"/>
          <w:szCs w:val="28"/>
        </w:rPr>
        <w:t>.</w:t>
      </w:r>
    </w:p>
    <w:p w14:paraId="4938537D" w14:textId="77777777" w:rsidR="00B85135" w:rsidRPr="00252597" w:rsidRDefault="003F23F6" w:rsidP="00B7436D">
      <w:pPr>
        <w:spacing w:after="0" w:line="360" w:lineRule="auto"/>
        <w:ind w:firstLine="567"/>
        <w:jc w:val="both"/>
        <w:rPr>
          <w:rFonts w:ascii="Times New Roman" w:hAnsi="Times New Roman" w:cs="Times New Roman"/>
          <w:sz w:val="28"/>
          <w:szCs w:val="28"/>
        </w:rPr>
      </w:pPr>
      <w:r w:rsidRPr="00252597">
        <w:rPr>
          <w:rFonts w:ascii="Times New Roman" w:hAnsi="Times New Roman" w:cs="Times New Roman"/>
          <w:sz w:val="28"/>
          <w:szCs w:val="28"/>
        </w:rPr>
        <w:t>15</w:t>
      </w:r>
      <w:r w:rsidR="00B85135" w:rsidRPr="00252597">
        <w:rPr>
          <w:rFonts w:ascii="Times New Roman" w:hAnsi="Times New Roman" w:cs="Times New Roman"/>
          <w:sz w:val="28"/>
          <w:szCs w:val="28"/>
        </w:rPr>
        <w:t>.</w:t>
      </w:r>
      <w:r w:rsidR="000602BE" w:rsidRPr="00252597">
        <w:rPr>
          <w:rFonts w:ascii="Times New Roman" w:hAnsi="Times New Roman" w:cs="Times New Roman"/>
          <w:sz w:val="28"/>
          <w:szCs w:val="28"/>
        </w:rPr>
        <w:t> </w:t>
      </w:r>
      <w:r w:rsidR="00B85135" w:rsidRPr="00252597">
        <w:rPr>
          <w:rFonts w:ascii="Times New Roman" w:hAnsi="Times New Roman" w:cs="Times New Roman"/>
          <w:sz w:val="28"/>
          <w:szCs w:val="28"/>
        </w:rPr>
        <w:t>Избирательная комиссия</w:t>
      </w:r>
      <w:r w:rsidR="008C622E" w:rsidRPr="00252597">
        <w:rPr>
          <w:rFonts w:ascii="Times New Roman" w:hAnsi="Times New Roman" w:cs="Times New Roman"/>
          <w:sz w:val="28"/>
          <w:szCs w:val="28"/>
        </w:rPr>
        <w:t xml:space="preserve">, </w:t>
      </w:r>
      <w:r w:rsidR="008C622E" w:rsidRPr="00252597">
        <w:rPr>
          <w:rFonts w:ascii="Times New Roman" w:hAnsi="Times New Roman" w:cs="Times New Roman"/>
          <w:bCs/>
          <w:sz w:val="28"/>
          <w:szCs w:val="28"/>
        </w:rPr>
        <w:t>организующая подготовку и проведение выборов</w:t>
      </w:r>
      <w:r w:rsidR="008C622E" w:rsidRPr="00252597">
        <w:rPr>
          <w:rFonts w:ascii="Times New Roman" w:hAnsi="Times New Roman" w:cs="Times New Roman"/>
          <w:sz w:val="28"/>
          <w:szCs w:val="28"/>
        </w:rPr>
        <w:t xml:space="preserve"> в органы местного самоуправления, </w:t>
      </w:r>
      <w:r w:rsidR="00B85135" w:rsidRPr="00252597">
        <w:rPr>
          <w:rFonts w:ascii="Times New Roman" w:hAnsi="Times New Roman" w:cs="Times New Roman"/>
          <w:sz w:val="28"/>
          <w:szCs w:val="28"/>
        </w:rPr>
        <w:t>окружная избирательная комиссия на основании решения о регистрации соответственно уполномоченного представителя избирательного объединения по финансовым вопросам, уполномоченного представителя кандидата по финансовым вопросам выдают удостоверения устано</w:t>
      </w:r>
      <w:r w:rsidR="00A50EEE" w:rsidRPr="00252597">
        <w:rPr>
          <w:rFonts w:ascii="Times New Roman" w:hAnsi="Times New Roman" w:cs="Times New Roman"/>
          <w:sz w:val="28"/>
          <w:szCs w:val="28"/>
        </w:rPr>
        <w:t xml:space="preserve">вленной формы (приложения № 1, № </w:t>
      </w:r>
      <w:r w:rsidR="00B85135" w:rsidRPr="00252597">
        <w:rPr>
          <w:rFonts w:ascii="Times New Roman" w:hAnsi="Times New Roman" w:cs="Times New Roman"/>
          <w:sz w:val="28"/>
          <w:szCs w:val="28"/>
        </w:rPr>
        <w:t>2).</w:t>
      </w:r>
    </w:p>
    <w:p w14:paraId="10E7C099" w14:textId="77777777" w:rsidR="00B85135" w:rsidRPr="00252597" w:rsidRDefault="00B85135" w:rsidP="00B7436D">
      <w:pPr>
        <w:spacing w:after="0" w:line="360" w:lineRule="auto"/>
        <w:ind w:firstLine="539"/>
        <w:jc w:val="both"/>
        <w:rPr>
          <w:rFonts w:ascii="Times New Roman" w:hAnsi="Times New Roman" w:cs="Times New Roman"/>
          <w:sz w:val="28"/>
          <w:szCs w:val="28"/>
        </w:rPr>
      </w:pPr>
      <w:r w:rsidRPr="00252597">
        <w:rPr>
          <w:rFonts w:ascii="Times New Roman" w:hAnsi="Times New Roman" w:cs="Times New Roman"/>
          <w:sz w:val="28"/>
          <w:szCs w:val="28"/>
        </w:rPr>
        <w:t>Удостоверение уполномоченного представителя по финансовым вопросам - документ, удостоверяющий статус предъявителя.</w:t>
      </w:r>
    </w:p>
    <w:p w14:paraId="25D46D6C" w14:textId="77777777" w:rsidR="00B85135" w:rsidRPr="00252597" w:rsidRDefault="00B85135" w:rsidP="00B7436D">
      <w:pPr>
        <w:spacing w:after="0" w:line="360" w:lineRule="auto"/>
        <w:ind w:firstLine="539"/>
        <w:jc w:val="both"/>
        <w:rPr>
          <w:rFonts w:ascii="Times New Roman" w:hAnsi="Times New Roman" w:cs="Times New Roman"/>
          <w:sz w:val="28"/>
          <w:szCs w:val="28"/>
        </w:rPr>
      </w:pPr>
      <w:r w:rsidRPr="00252597">
        <w:rPr>
          <w:rFonts w:ascii="Times New Roman" w:hAnsi="Times New Roman" w:cs="Times New Roman"/>
          <w:sz w:val="28"/>
          <w:szCs w:val="28"/>
        </w:rPr>
        <w:t xml:space="preserve">Удостоверение оформляется на бланке размером 80 х </w:t>
      </w:r>
      <w:smartTag w:uri="urn:schemas-microsoft-com:office:smarttags" w:element="metricconverter">
        <w:smartTagPr>
          <w:attr w:name="ProductID" w:val="120 мм"/>
        </w:smartTagPr>
        <w:r w:rsidRPr="00252597">
          <w:rPr>
            <w:rFonts w:ascii="Times New Roman" w:hAnsi="Times New Roman" w:cs="Times New Roman"/>
            <w:sz w:val="28"/>
            <w:szCs w:val="28"/>
          </w:rPr>
          <w:t>120 мм</w:t>
        </w:r>
      </w:smartTag>
      <w:r w:rsidRPr="00252597">
        <w:rPr>
          <w:rFonts w:ascii="Times New Roman" w:hAnsi="Times New Roman" w:cs="Times New Roman"/>
          <w:sz w:val="28"/>
          <w:szCs w:val="28"/>
        </w:rPr>
        <w:t>.</w:t>
      </w:r>
    </w:p>
    <w:p w14:paraId="617698C8" w14:textId="77777777" w:rsidR="00B85135" w:rsidRPr="00252597" w:rsidRDefault="00B85135" w:rsidP="00B7436D">
      <w:pPr>
        <w:spacing w:after="0" w:line="360" w:lineRule="auto"/>
        <w:ind w:firstLine="539"/>
        <w:jc w:val="both"/>
        <w:rPr>
          <w:rFonts w:ascii="Times New Roman" w:hAnsi="Times New Roman" w:cs="Times New Roman"/>
          <w:sz w:val="28"/>
          <w:szCs w:val="28"/>
        </w:rPr>
      </w:pPr>
      <w:r w:rsidRPr="00252597">
        <w:rPr>
          <w:rFonts w:ascii="Times New Roman" w:hAnsi="Times New Roman" w:cs="Times New Roman"/>
          <w:sz w:val="28"/>
          <w:szCs w:val="28"/>
        </w:rPr>
        <w:t>В удостоверении указываются наименование выборов, фамилия, имя, отчество уполномоченного представителя избирательного объединения (кандидата) по финансовым вопросам, наименование избирательного объединения, выдвинувшего единый список кандидатов (фамилия, имя, отчество кандидата), дата регистрации уполномоченного представителя избирательного объединения (кандидата) по финансовым вопросам, номер, срок и условия действия удостоверения, инициалы, фамилия секретаря соответствующей избирательной комиссии, зарегистрировавшей уполномоченного представителя по финансовым вопросам, а также ставится его подпись, которая скрепляется печатью соответствующей избирательной комиссии.</w:t>
      </w:r>
    </w:p>
    <w:p w14:paraId="1DD0149D" w14:textId="77777777" w:rsidR="00B85135" w:rsidRPr="00252597" w:rsidRDefault="00B85135" w:rsidP="00B7436D">
      <w:pPr>
        <w:spacing w:after="0" w:line="360" w:lineRule="auto"/>
        <w:ind w:firstLine="539"/>
        <w:jc w:val="both"/>
        <w:rPr>
          <w:rFonts w:ascii="Times New Roman" w:hAnsi="Times New Roman" w:cs="Times New Roman"/>
          <w:sz w:val="28"/>
          <w:szCs w:val="28"/>
        </w:rPr>
      </w:pPr>
      <w:r w:rsidRPr="00252597">
        <w:rPr>
          <w:rFonts w:ascii="Times New Roman" w:hAnsi="Times New Roman" w:cs="Times New Roman"/>
          <w:sz w:val="28"/>
          <w:szCs w:val="28"/>
        </w:rPr>
        <w:t>Лица, имеющие удостоверения, обязаны обеспечить их сохранность.</w:t>
      </w:r>
    </w:p>
    <w:p w14:paraId="52B38A59" w14:textId="77777777" w:rsidR="00C70E71" w:rsidRDefault="00B85135" w:rsidP="00B7436D">
      <w:pPr>
        <w:spacing w:line="360" w:lineRule="auto"/>
        <w:ind w:firstLine="539"/>
        <w:jc w:val="both"/>
        <w:rPr>
          <w:rFonts w:ascii="Times New Roman" w:hAnsi="Times New Roman" w:cs="Times New Roman"/>
          <w:sz w:val="28"/>
          <w:szCs w:val="28"/>
        </w:rPr>
        <w:sectPr w:rsidR="00C70E71" w:rsidSect="00C70E71">
          <w:headerReference w:type="default" r:id="rId8"/>
          <w:pgSz w:w="11907" w:h="16840"/>
          <w:pgMar w:top="851" w:right="851" w:bottom="851" w:left="1701" w:header="720" w:footer="720" w:gutter="0"/>
          <w:pgNumType w:start="1"/>
          <w:cols w:space="720"/>
          <w:titlePg/>
          <w:docGrid w:linePitch="299"/>
        </w:sectPr>
      </w:pPr>
      <w:r w:rsidRPr="00252597">
        <w:rPr>
          <w:rFonts w:ascii="Times New Roman" w:hAnsi="Times New Roman" w:cs="Times New Roman"/>
          <w:sz w:val="28"/>
          <w:szCs w:val="28"/>
        </w:rPr>
        <w:t>В случае прекращения полномочий уполномоченного представителя по финансовым вопросам его удостоверение должно быть возвращено по месту выдачи.</w:t>
      </w:r>
    </w:p>
    <w:p w14:paraId="4CCF64D4" w14:textId="77777777" w:rsidR="00F07102" w:rsidRDefault="00F07102" w:rsidP="000602BE">
      <w:pPr>
        <w:pStyle w:val="ConsPlusNormal"/>
        <w:ind w:left="3969" w:firstLine="8"/>
        <w:jc w:val="center"/>
        <w:rPr>
          <w:rStyle w:val="a7"/>
          <w:rFonts w:eastAsiaTheme="majorEastAsia"/>
          <w:b w:val="0"/>
          <w:bCs/>
          <w:sz w:val="24"/>
          <w:szCs w:val="24"/>
        </w:rPr>
      </w:pPr>
      <w:r w:rsidRPr="00F07102">
        <w:rPr>
          <w:rFonts w:ascii="Times New Roman" w:hAnsi="Times New Roman" w:cs="Times New Roman"/>
          <w:sz w:val="24"/>
          <w:szCs w:val="24"/>
        </w:rPr>
        <w:t>Приложение № 1</w:t>
      </w:r>
      <w:r w:rsidR="000602BE">
        <w:rPr>
          <w:rFonts w:ascii="Times New Roman" w:hAnsi="Times New Roman" w:cs="Times New Roman"/>
          <w:sz w:val="24"/>
          <w:szCs w:val="24"/>
        </w:rPr>
        <w:br/>
      </w:r>
      <w:r w:rsidRPr="00F07102">
        <w:rPr>
          <w:rFonts w:ascii="Times New Roman" w:hAnsi="Times New Roman" w:cs="Times New Roman"/>
          <w:sz w:val="24"/>
          <w:szCs w:val="24"/>
        </w:rPr>
        <w:t>к Разъяснениям порядка регистрации</w:t>
      </w:r>
      <w:r w:rsidR="000602BE">
        <w:rPr>
          <w:rFonts w:ascii="Times New Roman" w:hAnsi="Times New Roman" w:cs="Times New Roman"/>
          <w:sz w:val="24"/>
          <w:szCs w:val="24"/>
        </w:rPr>
        <w:br/>
      </w:r>
      <w:r w:rsidRPr="00F07102">
        <w:rPr>
          <w:rFonts w:ascii="Times New Roman" w:hAnsi="Times New Roman" w:cs="Times New Roman"/>
          <w:sz w:val="24"/>
          <w:szCs w:val="24"/>
        </w:rPr>
        <w:t xml:space="preserve">уполномоченных </w:t>
      </w:r>
      <w:r w:rsidR="00BB1191">
        <w:rPr>
          <w:rFonts w:ascii="Times New Roman" w:hAnsi="Times New Roman" w:cs="Times New Roman"/>
          <w:sz w:val="24"/>
          <w:szCs w:val="24"/>
        </w:rPr>
        <w:t>представителей избирательных</w:t>
      </w:r>
      <w:r w:rsidR="000602BE">
        <w:rPr>
          <w:rFonts w:ascii="Times New Roman" w:hAnsi="Times New Roman" w:cs="Times New Roman"/>
          <w:sz w:val="24"/>
          <w:szCs w:val="24"/>
        </w:rPr>
        <w:br/>
      </w:r>
      <w:r w:rsidRPr="00F07102">
        <w:rPr>
          <w:rFonts w:ascii="Times New Roman" w:hAnsi="Times New Roman" w:cs="Times New Roman"/>
          <w:sz w:val="24"/>
          <w:szCs w:val="24"/>
        </w:rPr>
        <w:t>объединений, кандидатов по финансовым</w:t>
      </w:r>
      <w:r w:rsidR="000602BE">
        <w:rPr>
          <w:rFonts w:ascii="Times New Roman" w:hAnsi="Times New Roman" w:cs="Times New Roman"/>
          <w:sz w:val="24"/>
          <w:szCs w:val="24"/>
        </w:rPr>
        <w:t xml:space="preserve"> </w:t>
      </w:r>
      <w:r w:rsidRPr="00F07102">
        <w:rPr>
          <w:rFonts w:ascii="Times New Roman" w:hAnsi="Times New Roman" w:cs="Times New Roman"/>
          <w:sz w:val="24"/>
          <w:szCs w:val="24"/>
        </w:rPr>
        <w:t>вопросам</w:t>
      </w:r>
      <w:r w:rsidR="000602BE">
        <w:rPr>
          <w:rFonts w:ascii="Times New Roman" w:hAnsi="Times New Roman" w:cs="Times New Roman"/>
          <w:sz w:val="24"/>
          <w:szCs w:val="24"/>
        </w:rPr>
        <w:br/>
      </w:r>
      <w:r w:rsidRPr="00F07102">
        <w:rPr>
          <w:rFonts w:ascii="Times New Roman" w:hAnsi="Times New Roman" w:cs="Times New Roman"/>
          <w:sz w:val="24"/>
          <w:szCs w:val="24"/>
        </w:rPr>
        <w:t>при проведении выборов в органы местного</w:t>
      </w:r>
      <w:r w:rsidR="000602BE">
        <w:rPr>
          <w:rFonts w:ascii="Times New Roman" w:hAnsi="Times New Roman" w:cs="Times New Roman"/>
          <w:sz w:val="24"/>
          <w:szCs w:val="24"/>
        </w:rPr>
        <w:br/>
      </w:r>
      <w:r w:rsidRPr="00F07102">
        <w:rPr>
          <w:rFonts w:ascii="Times New Roman" w:hAnsi="Times New Roman" w:cs="Times New Roman"/>
          <w:sz w:val="24"/>
          <w:szCs w:val="24"/>
        </w:rPr>
        <w:t>самоуправления в Кемеровской области –</w:t>
      </w:r>
      <w:r w:rsidR="000602BE">
        <w:rPr>
          <w:rStyle w:val="a7"/>
          <w:rFonts w:eastAsiaTheme="majorEastAsia"/>
          <w:bCs/>
          <w:sz w:val="24"/>
          <w:szCs w:val="24"/>
        </w:rPr>
        <w:t xml:space="preserve"> </w:t>
      </w:r>
      <w:r w:rsidRPr="00F07102">
        <w:rPr>
          <w:rStyle w:val="a7"/>
          <w:rFonts w:eastAsiaTheme="majorEastAsia"/>
          <w:b w:val="0"/>
          <w:bCs/>
          <w:sz w:val="24"/>
          <w:szCs w:val="24"/>
        </w:rPr>
        <w:t>Кузбассе</w:t>
      </w:r>
    </w:p>
    <w:p w14:paraId="4B5BF374" w14:textId="77777777" w:rsidR="000602BE" w:rsidRPr="00E02377" w:rsidRDefault="000602BE" w:rsidP="000602BE">
      <w:pPr>
        <w:pStyle w:val="ConsPlusNormal"/>
        <w:ind w:left="3969" w:firstLine="8"/>
        <w:jc w:val="center"/>
        <w:rPr>
          <w:rStyle w:val="a7"/>
          <w:rFonts w:eastAsiaTheme="majorEastAsia"/>
          <w:b w:val="0"/>
          <w:bCs/>
          <w:sz w:val="28"/>
          <w:szCs w:val="24"/>
        </w:rPr>
      </w:pPr>
    </w:p>
    <w:p w14:paraId="21978C33" w14:textId="77777777" w:rsidR="000602BE" w:rsidRPr="000602BE" w:rsidRDefault="000602BE" w:rsidP="00E02377">
      <w:pPr>
        <w:spacing w:after="0" w:line="240" w:lineRule="auto"/>
        <w:jc w:val="center"/>
        <w:rPr>
          <w:rFonts w:ascii="Times New Roman" w:hAnsi="Times New Roman" w:cs="Times New Roman"/>
          <w:b/>
          <w:sz w:val="28"/>
          <w:szCs w:val="28"/>
        </w:rPr>
      </w:pPr>
      <w:r w:rsidRPr="000602BE">
        <w:rPr>
          <w:rFonts w:ascii="Times New Roman" w:hAnsi="Times New Roman" w:cs="Times New Roman"/>
          <w:b/>
          <w:sz w:val="28"/>
          <w:szCs w:val="28"/>
        </w:rPr>
        <w:t>Образец удостоверения</w:t>
      </w:r>
      <w:r w:rsidR="00E02377">
        <w:rPr>
          <w:rFonts w:ascii="Times New Roman" w:hAnsi="Times New Roman" w:cs="Times New Roman"/>
          <w:b/>
          <w:sz w:val="28"/>
          <w:szCs w:val="28"/>
        </w:rPr>
        <w:br/>
      </w:r>
      <w:r w:rsidRPr="000602BE">
        <w:rPr>
          <w:rFonts w:ascii="Times New Roman" w:hAnsi="Times New Roman" w:cs="Times New Roman"/>
          <w:b/>
          <w:sz w:val="28"/>
          <w:szCs w:val="28"/>
        </w:rPr>
        <w:t xml:space="preserve">уполномоченного представителя избирательного объединения, выдвинувшего список кандидатов, по финансовым вопросам при проведении выборов в органы местного самоуправления в Кемеровской области </w:t>
      </w:r>
      <w:r w:rsidRPr="000602BE">
        <w:rPr>
          <w:rFonts w:ascii="Times New Roman" w:hAnsi="Times New Roman" w:cs="Times New Roman"/>
          <w:sz w:val="28"/>
          <w:szCs w:val="28"/>
        </w:rPr>
        <w:t>–</w:t>
      </w:r>
      <w:r w:rsidRPr="000602BE">
        <w:rPr>
          <w:rStyle w:val="a7"/>
          <w:rFonts w:eastAsiaTheme="majorEastAsia"/>
          <w:bCs/>
          <w:sz w:val="28"/>
          <w:szCs w:val="28"/>
        </w:rPr>
        <w:t xml:space="preserve"> Кузбассе</w:t>
      </w:r>
    </w:p>
    <w:p w14:paraId="4DEA38F3" w14:textId="77777777" w:rsidR="000602BE" w:rsidRPr="00E02377" w:rsidRDefault="000602BE" w:rsidP="00E02377">
      <w:pPr>
        <w:spacing w:after="0" w:line="240" w:lineRule="auto"/>
        <w:ind w:firstLine="540"/>
        <w:jc w:val="both"/>
        <w:rPr>
          <w:rFonts w:ascii="Times New Roman" w:hAnsi="Times New Roman" w:cs="Times New Roman"/>
          <w:sz w:val="28"/>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5"/>
      </w:tblGrid>
      <w:tr w:rsidR="000602BE" w:rsidRPr="000602BE" w14:paraId="340087AB" w14:textId="77777777" w:rsidTr="000602BE">
        <w:trPr>
          <w:trHeight w:val="4480"/>
        </w:trPr>
        <w:tc>
          <w:tcPr>
            <w:tcW w:w="6975" w:type="dxa"/>
          </w:tcPr>
          <w:p w14:paraId="2D979380" w14:textId="77777777" w:rsidR="000602BE" w:rsidRPr="000602BE" w:rsidRDefault="000602BE" w:rsidP="00E02377">
            <w:pPr>
              <w:keepNext/>
              <w:spacing w:after="0" w:line="240" w:lineRule="auto"/>
              <w:jc w:val="center"/>
              <w:outlineLvl w:val="0"/>
              <w:rPr>
                <w:rFonts w:ascii="Times New Roman" w:hAnsi="Times New Roman" w:cs="Times New Roman"/>
                <w:b/>
                <w:bCs/>
                <w:sz w:val="16"/>
                <w:szCs w:val="24"/>
              </w:rPr>
            </w:pPr>
          </w:p>
          <w:p w14:paraId="2B026B72" w14:textId="77777777" w:rsidR="000602BE" w:rsidRPr="000602BE" w:rsidRDefault="000602BE" w:rsidP="00E02377">
            <w:pPr>
              <w:keepNext/>
              <w:spacing w:after="0" w:line="240" w:lineRule="auto"/>
              <w:jc w:val="center"/>
              <w:outlineLvl w:val="0"/>
              <w:rPr>
                <w:rFonts w:ascii="Times New Roman" w:hAnsi="Times New Roman" w:cs="Times New Roman"/>
                <w:sz w:val="16"/>
                <w:szCs w:val="24"/>
              </w:rPr>
            </w:pPr>
            <w:r w:rsidRPr="000602BE">
              <w:rPr>
                <w:rFonts w:ascii="Times New Roman" w:hAnsi="Times New Roman" w:cs="Times New Roman"/>
                <w:b/>
                <w:bCs/>
                <w:sz w:val="16"/>
                <w:szCs w:val="24"/>
              </w:rPr>
              <w:t>Выборы ____________________________________________________</w:t>
            </w:r>
          </w:p>
          <w:p w14:paraId="16E0B501" w14:textId="77777777" w:rsidR="000602BE" w:rsidRPr="000602BE" w:rsidRDefault="000602BE" w:rsidP="00E02377">
            <w:pPr>
              <w:spacing w:after="0" w:line="240" w:lineRule="auto"/>
              <w:jc w:val="center"/>
              <w:rPr>
                <w:rFonts w:ascii="Times New Roman" w:hAnsi="Times New Roman" w:cs="Times New Roman"/>
                <w:sz w:val="16"/>
                <w:szCs w:val="24"/>
              </w:rPr>
            </w:pPr>
          </w:p>
          <w:p w14:paraId="458CB0DE" w14:textId="77777777" w:rsidR="000602BE" w:rsidRPr="000602BE" w:rsidRDefault="00E02377" w:rsidP="00E02377">
            <w:pPr>
              <w:spacing w:after="0" w:line="240" w:lineRule="auto"/>
              <w:jc w:val="center"/>
              <w:rPr>
                <w:rFonts w:ascii="Times New Roman" w:hAnsi="Times New Roman" w:cs="Times New Roman"/>
                <w:szCs w:val="24"/>
              </w:rPr>
            </w:pPr>
            <w:r w:rsidRPr="00E02377">
              <w:rPr>
                <w:rFonts w:ascii="Times New Roman" w:hAnsi="Times New Roman" w:cs="Times New Roman"/>
                <w:spacing w:val="70"/>
                <w:szCs w:val="24"/>
              </w:rPr>
              <w:t xml:space="preserve">УДОСТОВЕРЕНИЕ </w:t>
            </w:r>
            <w:r w:rsidR="000602BE" w:rsidRPr="000602BE">
              <w:rPr>
                <w:rFonts w:ascii="Times New Roman" w:hAnsi="Times New Roman" w:cs="Times New Roman"/>
                <w:szCs w:val="24"/>
              </w:rPr>
              <w:t xml:space="preserve">№ ___ </w:t>
            </w:r>
          </w:p>
          <w:p w14:paraId="416A15C1" w14:textId="77777777" w:rsidR="000602BE" w:rsidRPr="000602BE" w:rsidRDefault="000602BE" w:rsidP="00E02377">
            <w:pPr>
              <w:spacing w:after="0" w:line="240" w:lineRule="auto"/>
              <w:jc w:val="center"/>
              <w:rPr>
                <w:rFonts w:ascii="Times New Roman" w:hAnsi="Times New Roman" w:cs="Times New Roman"/>
                <w:sz w:val="16"/>
                <w:szCs w:val="24"/>
              </w:rPr>
            </w:pPr>
          </w:p>
          <w:p w14:paraId="1DD1768A" w14:textId="77777777" w:rsidR="000602BE" w:rsidRPr="000602BE" w:rsidRDefault="000602BE" w:rsidP="00E02377">
            <w:pPr>
              <w:keepNext/>
              <w:spacing w:after="0" w:line="240" w:lineRule="auto"/>
              <w:jc w:val="center"/>
              <w:outlineLvl w:val="1"/>
              <w:rPr>
                <w:rFonts w:ascii="Times New Roman" w:hAnsi="Times New Roman" w:cs="Times New Roman"/>
                <w:szCs w:val="24"/>
              </w:rPr>
            </w:pPr>
            <w:r w:rsidRPr="000602BE">
              <w:rPr>
                <w:rFonts w:ascii="Times New Roman" w:hAnsi="Times New Roman" w:cs="Times New Roman"/>
                <w:szCs w:val="24"/>
              </w:rPr>
              <w:t>____________________________________</w:t>
            </w:r>
          </w:p>
          <w:p w14:paraId="07BD556B" w14:textId="77777777" w:rsidR="000602BE" w:rsidRPr="000602BE" w:rsidRDefault="000602BE" w:rsidP="00E02377">
            <w:pPr>
              <w:keepNext/>
              <w:spacing w:after="0" w:line="240" w:lineRule="auto"/>
              <w:jc w:val="center"/>
              <w:outlineLvl w:val="3"/>
              <w:rPr>
                <w:rFonts w:ascii="Times New Roman" w:hAnsi="Times New Roman" w:cs="Times New Roman"/>
                <w:szCs w:val="24"/>
              </w:rPr>
            </w:pPr>
            <w:r w:rsidRPr="000602BE">
              <w:rPr>
                <w:rFonts w:ascii="Times New Roman" w:hAnsi="Times New Roman" w:cs="Times New Roman"/>
                <w:szCs w:val="24"/>
              </w:rPr>
              <w:t>____________________________________</w:t>
            </w:r>
          </w:p>
          <w:p w14:paraId="05828FB7" w14:textId="77777777" w:rsidR="000602BE" w:rsidRPr="000602BE" w:rsidRDefault="000602BE" w:rsidP="00E02377">
            <w:pPr>
              <w:spacing w:after="0" w:line="240" w:lineRule="auto"/>
              <w:jc w:val="center"/>
              <w:rPr>
                <w:rFonts w:ascii="Times New Roman" w:hAnsi="Times New Roman" w:cs="Times New Roman"/>
                <w:sz w:val="16"/>
                <w:szCs w:val="24"/>
                <w:u w:val="single"/>
              </w:rPr>
            </w:pPr>
          </w:p>
          <w:p w14:paraId="7CD0088A" w14:textId="77777777" w:rsidR="000602BE" w:rsidRPr="000602BE" w:rsidRDefault="000602BE" w:rsidP="00E02377">
            <w:pPr>
              <w:spacing w:after="0" w:line="240" w:lineRule="auto"/>
              <w:jc w:val="center"/>
              <w:rPr>
                <w:rFonts w:ascii="Times New Roman" w:hAnsi="Times New Roman" w:cs="Times New Roman"/>
                <w:szCs w:val="24"/>
              </w:rPr>
            </w:pPr>
            <w:r w:rsidRPr="000602BE">
              <w:rPr>
                <w:rFonts w:ascii="Times New Roman" w:hAnsi="Times New Roman" w:cs="Times New Roman"/>
                <w:szCs w:val="24"/>
              </w:rPr>
              <w:t>является уполномоченным представителем</w:t>
            </w:r>
          </w:p>
          <w:p w14:paraId="53E484A7" w14:textId="77777777" w:rsidR="000602BE" w:rsidRPr="000602BE" w:rsidRDefault="000602BE" w:rsidP="00E02377">
            <w:pPr>
              <w:spacing w:after="0" w:line="240" w:lineRule="auto"/>
              <w:jc w:val="center"/>
              <w:rPr>
                <w:rFonts w:ascii="Times New Roman" w:hAnsi="Times New Roman" w:cs="Times New Roman"/>
                <w:szCs w:val="24"/>
              </w:rPr>
            </w:pPr>
            <w:r w:rsidRPr="000602BE">
              <w:rPr>
                <w:rFonts w:ascii="Times New Roman" w:hAnsi="Times New Roman" w:cs="Times New Roman"/>
                <w:szCs w:val="24"/>
              </w:rPr>
              <w:t>__________________________________________________________</w:t>
            </w:r>
          </w:p>
          <w:p w14:paraId="00C1D184" w14:textId="77777777" w:rsidR="000602BE" w:rsidRPr="000602BE" w:rsidRDefault="000602BE" w:rsidP="00E02377">
            <w:pPr>
              <w:spacing w:after="0" w:line="240" w:lineRule="auto"/>
              <w:jc w:val="center"/>
              <w:rPr>
                <w:rFonts w:ascii="Times New Roman" w:hAnsi="Times New Roman" w:cs="Times New Roman"/>
                <w:sz w:val="18"/>
                <w:szCs w:val="24"/>
              </w:rPr>
            </w:pPr>
            <w:r w:rsidRPr="000602BE">
              <w:rPr>
                <w:rFonts w:ascii="Times New Roman" w:hAnsi="Times New Roman" w:cs="Times New Roman"/>
                <w:sz w:val="18"/>
                <w:szCs w:val="24"/>
              </w:rPr>
              <w:t>(наименование избирательного объединения, выдвинувшего список кандидатов)</w:t>
            </w:r>
          </w:p>
          <w:p w14:paraId="268F5613" w14:textId="77777777" w:rsidR="000602BE" w:rsidRPr="000602BE" w:rsidRDefault="000602BE" w:rsidP="00E02377">
            <w:pPr>
              <w:spacing w:after="0" w:line="240" w:lineRule="auto"/>
              <w:jc w:val="center"/>
              <w:rPr>
                <w:rFonts w:ascii="Times New Roman" w:hAnsi="Times New Roman" w:cs="Times New Roman"/>
                <w:sz w:val="16"/>
                <w:szCs w:val="24"/>
              </w:rPr>
            </w:pPr>
          </w:p>
          <w:p w14:paraId="63E5D551" w14:textId="77777777" w:rsidR="000602BE" w:rsidRPr="000602BE" w:rsidRDefault="000602BE" w:rsidP="00E02377">
            <w:pPr>
              <w:spacing w:after="0" w:line="240" w:lineRule="auto"/>
              <w:jc w:val="center"/>
              <w:rPr>
                <w:rFonts w:ascii="Times New Roman" w:hAnsi="Times New Roman" w:cs="Times New Roman"/>
                <w:szCs w:val="24"/>
              </w:rPr>
            </w:pPr>
            <w:r w:rsidRPr="000602BE">
              <w:rPr>
                <w:rFonts w:ascii="Times New Roman" w:hAnsi="Times New Roman" w:cs="Times New Roman"/>
                <w:szCs w:val="24"/>
              </w:rPr>
              <w:t>по финансовым вопросам</w:t>
            </w:r>
          </w:p>
          <w:p w14:paraId="03357589" w14:textId="77777777" w:rsidR="000602BE" w:rsidRPr="000602BE" w:rsidRDefault="000602BE" w:rsidP="00E02377">
            <w:pPr>
              <w:spacing w:after="0" w:line="240" w:lineRule="auto"/>
              <w:jc w:val="center"/>
              <w:rPr>
                <w:rFonts w:ascii="Times New Roman" w:hAnsi="Times New Roman" w:cs="Times New Roman"/>
                <w:sz w:val="16"/>
                <w:szCs w:val="24"/>
              </w:rPr>
            </w:pPr>
          </w:p>
          <w:p w14:paraId="34EAB02F" w14:textId="77777777" w:rsidR="00E02377" w:rsidRPr="000602BE" w:rsidRDefault="00E02377" w:rsidP="00E02377">
            <w:pPr>
              <w:tabs>
                <w:tab w:val="left" w:pos="3594"/>
              </w:tabs>
              <w:spacing w:after="0" w:line="240" w:lineRule="auto"/>
              <w:jc w:val="both"/>
              <w:rPr>
                <w:rFonts w:ascii="Times New Roman" w:hAnsi="Times New Roman" w:cs="Times New Roman"/>
                <w:i/>
                <w:iCs/>
                <w:szCs w:val="24"/>
              </w:rPr>
            </w:pPr>
            <w:r w:rsidRPr="000602BE">
              <w:rPr>
                <w:rFonts w:ascii="Times New Roman" w:hAnsi="Times New Roman" w:cs="Times New Roman"/>
                <w:i/>
                <w:iCs/>
                <w:szCs w:val="24"/>
              </w:rPr>
              <w:t>Секретарь</w:t>
            </w:r>
            <w:r>
              <w:rPr>
                <w:rFonts w:ascii="Times New Roman" w:hAnsi="Times New Roman" w:cs="Times New Roman"/>
                <w:i/>
                <w:iCs/>
                <w:szCs w:val="24"/>
              </w:rPr>
              <w:tab/>
            </w:r>
            <w:r w:rsidRPr="000602BE">
              <w:rPr>
                <w:rFonts w:ascii="Times New Roman" w:hAnsi="Times New Roman" w:cs="Times New Roman"/>
                <w:i/>
                <w:iCs/>
                <w:szCs w:val="24"/>
              </w:rPr>
              <w:t>МП</w:t>
            </w:r>
          </w:p>
          <w:p w14:paraId="2A75C362" w14:textId="77777777" w:rsidR="00E02377" w:rsidRPr="000602BE" w:rsidRDefault="00E02377" w:rsidP="00E02377">
            <w:pPr>
              <w:keepNext/>
              <w:spacing w:after="0" w:line="240" w:lineRule="auto"/>
              <w:jc w:val="both"/>
              <w:outlineLvl w:val="2"/>
              <w:rPr>
                <w:rFonts w:ascii="Times New Roman" w:hAnsi="Times New Roman" w:cs="Times New Roman"/>
                <w:i/>
                <w:iCs/>
                <w:szCs w:val="24"/>
              </w:rPr>
            </w:pPr>
            <w:r w:rsidRPr="000602BE">
              <w:rPr>
                <w:rFonts w:ascii="Times New Roman" w:hAnsi="Times New Roman" w:cs="Times New Roman"/>
                <w:i/>
                <w:iCs/>
                <w:szCs w:val="24"/>
              </w:rPr>
              <w:t>избирательной комиссии ____________</w:t>
            </w:r>
            <w:r>
              <w:rPr>
                <w:rFonts w:ascii="Times New Roman" w:hAnsi="Times New Roman" w:cs="Times New Roman"/>
                <w:i/>
                <w:iCs/>
                <w:szCs w:val="24"/>
              </w:rPr>
              <w:t>____</w:t>
            </w:r>
            <w:r w:rsidRPr="000602BE">
              <w:rPr>
                <w:rFonts w:ascii="Times New Roman" w:hAnsi="Times New Roman" w:cs="Times New Roman"/>
                <w:i/>
                <w:iCs/>
                <w:szCs w:val="24"/>
              </w:rPr>
              <w:t xml:space="preserve"> /ФИО/</w:t>
            </w:r>
          </w:p>
          <w:p w14:paraId="02D55BF3" w14:textId="77777777" w:rsidR="00E02377" w:rsidRPr="00E02377" w:rsidRDefault="00E02377" w:rsidP="00E02377">
            <w:pPr>
              <w:spacing w:after="0" w:line="240" w:lineRule="auto"/>
              <w:ind w:left="2460" w:right="2457"/>
              <w:jc w:val="center"/>
              <w:rPr>
                <w:rFonts w:ascii="Times New Roman" w:hAnsi="Times New Roman" w:cs="Times New Roman"/>
                <w:sz w:val="16"/>
                <w:szCs w:val="24"/>
              </w:rPr>
            </w:pPr>
            <w:r w:rsidRPr="00E02377">
              <w:rPr>
                <w:rFonts w:ascii="Times New Roman" w:hAnsi="Times New Roman" w:cs="Times New Roman"/>
                <w:sz w:val="16"/>
                <w:szCs w:val="24"/>
              </w:rPr>
              <w:t>(подпись)</w:t>
            </w:r>
          </w:p>
          <w:p w14:paraId="4E35287B" w14:textId="77777777" w:rsidR="00E02377" w:rsidRPr="000602BE" w:rsidRDefault="00584F7E" w:rsidP="00265FA5">
            <w:pPr>
              <w:tabs>
                <w:tab w:val="left" w:pos="4586"/>
                <w:tab w:val="left" w:pos="5056"/>
              </w:tabs>
              <w:spacing w:after="0" w:line="240" w:lineRule="auto"/>
              <w:rPr>
                <w:rFonts w:ascii="Times New Roman" w:hAnsi="Times New Roman" w:cs="Times New Roman"/>
                <w:i/>
                <w:iCs/>
                <w:sz w:val="18"/>
                <w:szCs w:val="24"/>
              </w:rPr>
            </w:pPr>
            <w:r>
              <w:rPr>
                <w:rFonts w:ascii="Times New Roman" w:hAnsi="Times New Roman" w:cs="Times New Roman"/>
                <w:i/>
                <w:iCs/>
                <w:sz w:val="18"/>
                <w:szCs w:val="24"/>
              </w:rPr>
              <w:t>Действительно до ____________</w:t>
            </w:r>
            <w:r w:rsidR="00E02377">
              <w:rPr>
                <w:rFonts w:ascii="Times New Roman" w:hAnsi="Times New Roman" w:cs="Times New Roman"/>
                <w:i/>
                <w:iCs/>
                <w:sz w:val="18"/>
                <w:szCs w:val="24"/>
              </w:rPr>
              <w:tab/>
            </w:r>
            <w:r w:rsidR="00E02377" w:rsidRPr="000602BE">
              <w:rPr>
                <w:rFonts w:ascii="Times New Roman" w:hAnsi="Times New Roman" w:cs="Times New Roman"/>
                <w:i/>
                <w:iCs/>
                <w:sz w:val="18"/>
                <w:szCs w:val="24"/>
              </w:rPr>
              <w:t>___________________</w:t>
            </w:r>
          </w:p>
          <w:p w14:paraId="685EE128" w14:textId="77777777" w:rsidR="00E02377" w:rsidRPr="00265FA5" w:rsidRDefault="00E02377" w:rsidP="00E02377">
            <w:pPr>
              <w:tabs>
                <w:tab w:val="left" w:pos="5153"/>
              </w:tabs>
              <w:spacing w:after="0" w:line="240" w:lineRule="auto"/>
              <w:jc w:val="both"/>
              <w:rPr>
                <w:rFonts w:ascii="Times New Roman" w:hAnsi="Times New Roman" w:cs="Times New Roman"/>
                <w:i/>
                <w:iCs/>
                <w:sz w:val="16"/>
                <w:szCs w:val="16"/>
              </w:rPr>
            </w:pPr>
            <w:r w:rsidRPr="000602BE">
              <w:rPr>
                <w:rFonts w:ascii="Times New Roman" w:hAnsi="Times New Roman" w:cs="Times New Roman"/>
                <w:i/>
                <w:iCs/>
                <w:sz w:val="18"/>
                <w:szCs w:val="24"/>
              </w:rPr>
              <w:t>(при предъявлении паспорта или заменяющего</w:t>
            </w:r>
            <w:r w:rsidR="00584F7E">
              <w:rPr>
                <w:rFonts w:ascii="Times New Roman" w:hAnsi="Times New Roman" w:cs="Times New Roman"/>
                <w:i/>
                <w:iCs/>
                <w:sz w:val="18"/>
                <w:szCs w:val="24"/>
              </w:rPr>
              <w:t xml:space="preserve">                         </w:t>
            </w:r>
            <w:r w:rsidR="00584F7E" w:rsidRPr="00265FA5">
              <w:rPr>
                <w:rFonts w:ascii="Times New Roman" w:hAnsi="Times New Roman" w:cs="Times New Roman"/>
                <w:sz w:val="16"/>
                <w:szCs w:val="16"/>
              </w:rPr>
              <w:t xml:space="preserve">(дата </w:t>
            </w:r>
            <w:r w:rsidR="00584F7E">
              <w:rPr>
                <w:rFonts w:ascii="Times New Roman" w:hAnsi="Times New Roman" w:cs="Times New Roman"/>
                <w:sz w:val="16"/>
                <w:szCs w:val="16"/>
              </w:rPr>
              <w:t>регистрации</w:t>
            </w:r>
            <w:r w:rsidR="00584F7E" w:rsidRPr="00265FA5">
              <w:rPr>
                <w:rFonts w:ascii="Times New Roman" w:hAnsi="Times New Roman" w:cs="Times New Roman"/>
                <w:sz w:val="16"/>
                <w:szCs w:val="16"/>
              </w:rPr>
              <w:t>)</w:t>
            </w:r>
          </w:p>
          <w:p w14:paraId="1AF0B0A6" w14:textId="77777777" w:rsidR="000602BE" w:rsidRDefault="00E02377" w:rsidP="00F85A69">
            <w:pPr>
              <w:autoSpaceDN w:val="0"/>
              <w:spacing w:after="0"/>
              <w:jc w:val="both"/>
              <w:rPr>
                <w:rFonts w:ascii="Times New Roman" w:hAnsi="Times New Roman" w:cs="Times New Roman"/>
                <w:i/>
                <w:iCs/>
                <w:sz w:val="18"/>
                <w:szCs w:val="24"/>
              </w:rPr>
            </w:pPr>
            <w:r w:rsidRPr="000602BE">
              <w:rPr>
                <w:rFonts w:ascii="Times New Roman" w:hAnsi="Times New Roman" w:cs="Times New Roman"/>
                <w:i/>
                <w:iCs/>
                <w:sz w:val="18"/>
                <w:szCs w:val="24"/>
              </w:rPr>
              <w:t>его документа)</w:t>
            </w:r>
          </w:p>
          <w:p w14:paraId="1EB5801C" w14:textId="77777777" w:rsidR="00F85A69" w:rsidRPr="000602BE" w:rsidRDefault="00F85A69" w:rsidP="001A07E7">
            <w:pPr>
              <w:autoSpaceDN w:val="0"/>
              <w:spacing w:after="0" w:line="240" w:lineRule="auto"/>
              <w:jc w:val="both"/>
              <w:rPr>
                <w:rFonts w:ascii="Times New Roman" w:hAnsi="Times New Roman" w:cs="Times New Roman"/>
                <w:i/>
                <w:iCs/>
                <w:szCs w:val="24"/>
              </w:rPr>
            </w:pPr>
            <w:r w:rsidRPr="00D05337">
              <w:rPr>
                <w:rFonts w:ascii="Times New Roman" w:hAnsi="Times New Roman"/>
                <w:i/>
                <w:sz w:val="16"/>
                <w:szCs w:val="16"/>
              </w:rPr>
              <w:t>* Продлевается в случае, предусмотренном п. 1 ст.</w:t>
            </w:r>
            <w:r w:rsidR="001A07E7">
              <w:rPr>
                <w:rFonts w:ascii="Times New Roman" w:hAnsi="Times New Roman"/>
                <w:i/>
                <w:sz w:val="16"/>
                <w:szCs w:val="16"/>
              </w:rPr>
              <w:t>36</w:t>
            </w:r>
            <w:r>
              <w:rPr>
                <w:rFonts w:ascii="Times New Roman" w:hAnsi="Times New Roman"/>
                <w:i/>
                <w:sz w:val="16"/>
                <w:szCs w:val="16"/>
              </w:rPr>
              <w:t xml:space="preserve"> Закона Кемеровской области </w:t>
            </w:r>
            <w:r w:rsidR="001A07E7">
              <w:rPr>
                <w:rFonts w:ascii="Times New Roman" w:hAnsi="Times New Roman"/>
                <w:i/>
                <w:sz w:val="16"/>
                <w:szCs w:val="16"/>
              </w:rPr>
              <w:t>от 30.05.2011</w:t>
            </w:r>
            <w:r w:rsidRPr="00D05337">
              <w:rPr>
                <w:rFonts w:ascii="Times New Roman" w:hAnsi="Times New Roman"/>
                <w:i/>
                <w:sz w:val="16"/>
                <w:szCs w:val="16"/>
              </w:rPr>
              <w:t xml:space="preserve"> № </w:t>
            </w:r>
            <w:r w:rsidR="001A07E7">
              <w:rPr>
                <w:rFonts w:ascii="Times New Roman" w:hAnsi="Times New Roman"/>
                <w:i/>
                <w:sz w:val="16"/>
                <w:szCs w:val="16"/>
              </w:rPr>
              <w:t>5</w:t>
            </w:r>
            <w:r w:rsidRPr="00D05337">
              <w:rPr>
                <w:rFonts w:ascii="Times New Roman" w:hAnsi="Times New Roman"/>
                <w:i/>
                <w:sz w:val="16"/>
                <w:szCs w:val="16"/>
              </w:rPr>
              <w:t>4-ОЗ</w:t>
            </w:r>
          </w:p>
        </w:tc>
      </w:tr>
    </w:tbl>
    <w:p w14:paraId="13616844" w14:textId="77777777" w:rsidR="00C70E71" w:rsidRDefault="00C70E71" w:rsidP="000602BE">
      <w:pPr>
        <w:ind w:left="4253" w:firstLine="1"/>
        <w:jc w:val="center"/>
        <w:rPr>
          <w:rFonts w:ascii="Times New Roman" w:hAnsi="Times New Roman" w:cs="Times New Roman"/>
          <w:b/>
          <w:spacing w:val="60"/>
          <w:sz w:val="28"/>
          <w:szCs w:val="28"/>
        </w:rPr>
        <w:sectPr w:rsidR="00C70E71" w:rsidSect="00C70E71">
          <w:headerReference w:type="default" r:id="rId9"/>
          <w:pgSz w:w="11907" w:h="16840"/>
          <w:pgMar w:top="851" w:right="851" w:bottom="851" w:left="1701" w:header="720" w:footer="720" w:gutter="0"/>
          <w:cols w:space="720"/>
          <w:titlePg/>
          <w:docGrid w:linePitch="299"/>
        </w:sectPr>
      </w:pPr>
    </w:p>
    <w:p w14:paraId="1AE9B493" w14:textId="77777777" w:rsidR="00E02377" w:rsidRDefault="00825BA6" w:rsidP="00E02377">
      <w:pPr>
        <w:pStyle w:val="ConsPlusNormal"/>
        <w:ind w:left="3969" w:firstLine="8"/>
        <w:jc w:val="center"/>
        <w:rPr>
          <w:rStyle w:val="a7"/>
          <w:rFonts w:eastAsiaTheme="majorEastAsia"/>
          <w:b w:val="0"/>
          <w:bCs/>
          <w:sz w:val="24"/>
          <w:szCs w:val="24"/>
        </w:rPr>
      </w:pPr>
      <w:r>
        <w:rPr>
          <w:rFonts w:ascii="Times New Roman" w:hAnsi="Times New Roman" w:cs="Times New Roman"/>
          <w:sz w:val="24"/>
          <w:szCs w:val="24"/>
        </w:rPr>
        <w:t>Приложение № 2</w:t>
      </w:r>
      <w:r w:rsidR="00E02377">
        <w:rPr>
          <w:rFonts w:ascii="Times New Roman" w:hAnsi="Times New Roman" w:cs="Times New Roman"/>
          <w:sz w:val="24"/>
          <w:szCs w:val="24"/>
        </w:rPr>
        <w:br/>
      </w:r>
      <w:r w:rsidR="00E02377" w:rsidRPr="00F07102">
        <w:rPr>
          <w:rFonts w:ascii="Times New Roman" w:hAnsi="Times New Roman" w:cs="Times New Roman"/>
          <w:sz w:val="24"/>
          <w:szCs w:val="24"/>
        </w:rPr>
        <w:t>к Разъяснениям порядка регистрации</w:t>
      </w:r>
      <w:r w:rsidR="00E02377">
        <w:rPr>
          <w:rFonts w:ascii="Times New Roman" w:hAnsi="Times New Roman" w:cs="Times New Roman"/>
          <w:sz w:val="24"/>
          <w:szCs w:val="24"/>
        </w:rPr>
        <w:br/>
      </w:r>
      <w:r w:rsidR="00E02377" w:rsidRPr="00F07102">
        <w:rPr>
          <w:rFonts w:ascii="Times New Roman" w:hAnsi="Times New Roman" w:cs="Times New Roman"/>
          <w:sz w:val="24"/>
          <w:szCs w:val="24"/>
        </w:rPr>
        <w:t xml:space="preserve">уполномоченных </w:t>
      </w:r>
      <w:r w:rsidR="00E02377">
        <w:rPr>
          <w:rFonts w:ascii="Times New Roman" w:hAnsi="Times New Roman" w:cs="Times New Roman"/>
          <w:sz w:val="24"/>
          <w:szCs w:val="24"/>
        </w:rPr>
        <w:t>представителей избирательных</w:t>
      </w:r>
      <w:r w:rsidR="00E02377">
        <w:rPr>
          <w:rFonts w:ascii="Times New Roman" w:hAnsi="Times New Roman" w:cs="Times New Roman"/>
          <w:sz w:val="24"/>
          <w:szCs w:val="24"/>
        </w:rPr>
        <w:br/>
      </w:r>
      <w:r w:rsidR="00E02377" w:rsidRPr="00F07102">
        <w:rPr>
          <w:rFonts w:ascii="Times New Roman" w:hAnsi="Times New Roman" w:cs="Times New Roman"/>
          <w:sz w:val="24"/>
          <w:szCs w:val="24"/>
        </w:rPr>
        <w:t>объединений, кандидатов по финансовым</w:t>
      </w:r>
      <w:r w:rsidR="00E02377">
        <w:rPr>
          <w:rFonts w:ascii="Times New Roman" w:hAnsi="Times New Roman" w:cs="Times New Roman"/>
          <w:sz w:val="24"/>
          <w:szCs w:val="24"/>
        </w:rPr>
        <w:t xml:space="preserve"> </w:t>
      </w:r>
      <w:r w:rsidR="00E02377" w:rsidRPr="00F07102">
        <w:rPr>
          <w:rFonts w:ascii="Times New Roman" w:hAnsi="Times New Roman" w:cs="Times New Roman"/>
          <w:sz w:val="24"/>
          <w:szCs w:val="24"/>
        </w:rPr>
        <w:t>вопросам</w:t>
      </w:r>
      <w:r w:rsidR="00E02377">
        <w:rPr>
          <w:rFonts w:ascii="Times New Roman" w:hAnsi="Times New Roman" w:cs="Times New Roman"/>
          <w:sz w:val="24"/>
          <w:szCs w:val="24"/>
        </w:rPr>
        <w:br/>
      </w:r>
      <w:r w:rsidR="00E02377" w:rsidRPr="00F07102">
        <w:rPr>
          <w:rFonts w:ascii="Times New Roman" w:hAnsi="Times New Roman" w:cs="Times New Roman"/>
          <w:sz w:val="24"/>
          <w:szCs w:val="24"/>
        </w:rPr>
        <w:t>при проведении выборов в органы местного</w:t>
      </w:r>
      <w:r w:rsidR="00E02377">
        <w:rPr>
          <w:rFonts w:ascii="Times New Roman" w:hAnsi="Times New Roman" w:cs="Times New Roman"/>
          <w:sz w:val="24"/>
          <w:szCs w:val="24"/>
        </w:rPr>
        <w:br/>
      </w:r>
      <w:r w:rsidR="00E02377" w:rsidRPr="00F07102">
        <w:rPr>
          <w:rFonts w:ascii="Times New Roman" w:hAnsi="Times New Roman" w:cs="Times New Roman"/>
          <w:sz w:val="24"/>
          <w:szCs w:val="24"/>
        </w:rPr>
        <w:t>самоуправления в Кемеровской области –</w:t>
      </w:r>
      <w:r w:rsidR="00E02377">
        <w:rPr>
          <w:rStyle w:val="a7"/>
          <w:rFonts w:eastAsiaTheme="majorEastAsia"/>
          <w:bCs/>
          <w:sz w:val="24"/>
          <w:szCs w:val="24"/>
        </w:rPr>
        <w:t xml:space="preserve"> </w:t>
      </w:r>
      <w:r w:rsidR="00E02377" w:rsidRPr="00F07102">
        <w:rPr>
          <w:rStyle w:val="a7"/>
          <w:rFonts w:eastAsiaTheme="majorEastAsia"/>
          <w:b w:val="0"/>
          <w:bCs/>
          <w:sz w:val="24"/>
          <w:szCs w:val="24"/>
        </w:rPr>
        <w:t>Кузбассе</w:t>
      </w:r>
    </w:p>
    <w:p w14:paraId="12C123E7" w14:textId="77777777" w:rsidR="00E02377" w:rsidRPr="00E02377" w:rsidRDefault="00E02377" w:rsidP="00E02377">
      <w:pPr>
        <w:pStyle w:val="ConsPlusNormal"/>
        <w:ind w:left="3969" w:firstLine="8"/>
        <w:jc w:val="center"/>
        <w:rPr>
          <w:rStyle w:val="a7"/>
          <w:rFonts w:eastAsiaTheme="majorEastAsia"/>
          <w:b w:val="0"/>
          <w:bCs/>
          <w:sz w:val="28"/>
          <w:szCs w:val="24"/>
        </w:rPr>
      </w:pPr>
    </w:p>
    <w:p w14:paraId="168B06C0" w14:textId="77777777" w:rsidR="000602BE" w:rsidRPr="000602BE" w:rsidRDefault="000602BE" w:rsidP="00E02377">
      <w:pPr>
        <w:spacing w:after="0" w:line="240" w:lineRule="auto"/>
        <w:jc w:val="center"/>
        <w:rPr>
          <w:rFonts w:ascii="Times New Roman" w:hAnsi="Times New Roman" w:cs="Times New Roman"/>
          <w:b/>
          <w:sz w:val="28"/>
          <w:szCs w:val="28"/>
        </w:rPr>
      </w:pPr>
      <w:r w:rsidRPr="000602BE">
        <w:rPr>
          <w:rFonts w:ascii="Times New Roman" w:hAnsi="Times New Roman" w:cs="Times New Roman"/>
          <w:b/>
          <w:sz w:val="28"/>
          <w:szCs w:val="28"/>
        </w:rPr>
        <w:t>Образец удостоверения</w:t>
      </w:r>
      <w:r w:rsidR="00E02377">
        <w:rPr>
          <w:rFonts w:ascii="Times New Roman" w:hAnsi="Times New Roman" w:cs="Times New Roman"/>
          <w:b/>
          <w:sz w:val="28"/>
          <w:szCs w:val="28"/>
        </w:rPr>
        <w:br/>
      </w:r>
      <w:r w:rsidRPr="000602BE">
        <w:rPr>
          <w:rFonts w:ascii="Times New Roman" w:hAnsi="Times New Roman" w:cs="Times New Roman"/>
          <w:b/>
          <w:sz w:val="28"/>
          <w:szCs w:val="28"/>
        </w:rPr>
        <w:t xml:space="preserve">уполномоченного представителя кандидата по финансовым вопросам при проведении выборов в органы местного самоуправления </w:t>
      </w:r>
    </w:p>
    <w:p w14:paraId="6E8E9F35" w14:textId="77777777" w:rsidR="000602BE" w:rsidRPr="000602BE" w:rsidRDefault="000602BE" w:rsidP="00E02377">
      <w:pPr>
        <w:spacing w:after="0" w:line="240" w:lineRule="auto"/>
        <w:jc w:val="center"/>
        <w:rPr>
          <w:rFonts w:ascii="Times New Roman" w:hAnsi="Times New Roman" w:cs="Times New Roman"/>
          <w:b/>
          <w:sz w:val="28"/>
          <w:szCs w:val="28"/>
        </w:rPr>
      </w:pPr>
      <w:r w:rsidRPr="000602BE">
        <w:rPr>
          <w:rFonts w:ascii="Times New Roman" w:hAnsi="Times New Roman" w:cs="Times New Roman"/>
          <w:b/>
          <w:sz w:val="28"/>
          <w:szCs w:val="28"/>
        </w:rPr>
        <w:t xml:space="preserve">в Кемеровской области </w:t>
      </w:r>
      <w:r w:rsidRPr="000602BE">
        <w:rPr>
          <w:rFonts w:ascii="Times New Roman" w:hAnsi="Times New Roman" w:cs="Times New Roman"/>
          <w:sz w:val="28"/>
          <w:szCs w:val="28"/>
        </w:rPr>
        <w:t>–</w:t>
      </w:r>
      <w:r w:rsidRPr="000602BE">
        <w:rPr>
          <w:rStyle w:val="a7"/>
          <w:rFonts w:eastAsiaTheme="majorEastAsia"/>
          <w:bCs/>
          <w:sz w:val="28"/>
          <w:szCs w:val="28"/>
        </w:rPr>
        <w:t xml:space="preserve"> Кузбассе</w:t>
      </w:r>
      <w:r w:rsidRPr="000602BE">
        <w:rPr>
          <w:rFonts w:ascii="Times New Roman" w:hAnsi="Times New Roman" w:cs="Times New Roman"/>
          <w:b/>
          <w:sz w:val="28"/>
          <w:szCs w:val="28"/>
        </w:rPr>
        <w:t xml:space="preserve"> </w:t>
      </w:r>
    </w:p>
    <w:p w14:paraId="707E9B94" w14:textId="77777777" w:rsidR="000602BE" w:rsidRPr="00E02377" w:rsidRDefault="000602BE" w:rsidP="00E02377">
      <w:pPr>
        <w:spacing w:after="0" w:line="240" w:lineRule="auto"/>
        <w:ind w:firstLine="540"/>
        <w:jc w:val="both"/>
        <w:rPr>
          <w:rFonts w:ascii="Times New Roman" w:hAnsi="Times New Roman" w:cs="Times New Roman"/>
          <w:sz w:val="28"/>
        </w:rPr>
      </w:pP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5"/>
      </w:tblGrid>
      <w:tr w:rsidR="000602BE" w:rsidRPr="000602BE" w14:paraId="65C4C582" w14:textId="77777777" w:rsidTr="000602BE">
        <w:trPr>
          <w:trHeight w:val="4480"/>
        </w:trPr>
        <w:tc>
          <w:tcPr>
            <w:tcW w:w="6975" w:type="dxa"/>
          </w:tcPr>
          <w:p w14:paraId="44236930" w14:textId="77777777" w:rsidR="000602BE" w:rsidRPr="000602BE" w:rsidRDefault="000602BE" w:rsidP="00E02377">
            <w:pPr>
              <w:keepNext/>
              <w:spacing w:after="0" w:line="240" w:lineRule="auto"/>
              <w:jc w:val="center"/>
              <w:outlineLvl w:val="0"/>
              <w:rPr>
                <w:rFonts w:ascii="Times New Roman" w:hAnsi="Times New Roman" w:cs="Times New Roman"/>
                <w:b/>
                <w:bCs/>
                <w:sz w:val="16"/>
                <w:szCs w:val="24"/>
              </w:rPr>
            </w:pPr>
          </w:p>
          <w:p w14:paraId="1D8729FC" w14:textId="77777777" w:rsidR="000602BE" w:rsidRPr="000602BE" w:rsidRDefault="000602BE" w:rsidP="00E02377">
            <w:pPr>
              <w:keepNext/>
              <w:spacing w:after="0" w:line="240" w:lineRule="auto"/>
              <w:jc w:val="center"/>
              <w:outlineLvl w:val="0"/>
              <w:rPr>
                <w:rFonts w:ascii="Times New Roman" w:hAnsi="Times New Roman" w:cs="Times New Roman"/>
                <w:sz w:val="16"/>
                <w:szCs w:val="24"/>
              </w:rPr>
            </w:pPr>
            <w:r w:rsidRPr="000602BE">
              <w:rPr>
                <w:rFonts w:ascii="Times New Roman" w:hAnsi="Times New Roman" w:cs="Times New Roman"/>
                <w:b/>
                <w:bCs/>
                <w:sz w:val="16"/>
                <w:szCs w:val="24"/>
              </w:rPr>
              <w:t>Выборы __________________________________________</w:t>
            </w:r>
            <w:r w:rsidR="00E02377">
              <w:rPr>
                <w:rFonts w:ascii="Times New Roman" w:hAnsi="Times New Roman" w:cs="Times New Roman"/>
                <w:b/>
                <w:bCs/>
                <w:sz w:val="16"/>
                <w:szCs w:val="24"/>
              </w:rPr>
              <w:t>__________________________</w:t>
            </w:r>
          </w:p>
          <w:p w14:paraId="65627054" w14:textId="77777777" w:rsidR="000602BE" w:rsidRPr="000602BE" w:rsidRDefault="000602BE" w:rsidP="00E02377">
            <w:pPr>
              <w:spacing w:after="0" w:line="240" w:lineRule="auto"/>
              <w:jc w:val="center"/>
              <w:rPr>
                <w:rFonts w:ascii="Times New Roman" w:hAnsi="Times New Roman" w:cs="Times New Roman"/>
                <w:sz w:val="16"/>
                <w:szCs w:val="24"/>
              </w:rPr>
            </w:pPr>
          </w:p>
          <w:p w14:paraId="0C7C20CF" w14:textId="77777777" w:rsidR="000602BE" w:rsidRPr="000602BE" w:rsidRDefault="00E02377" w:rsidP="00E02377">
            <w:pPr>
              <w:spacing w:after="0" w:line="240" w:lineRule="auto"/>
              <w:jc w:val="center"/>
              <w:rPr>
                <w:rFonts w:ascii="Times New Roman" w:hAnsi="Times New Roman" w:cs="Times New Roman"/>
                <w:szCs w:val="24"/>
              </w:rPr>
            </w:pPr>
            <w:r w:rsidRPr="00E02377">
              <w:rPr>
                <w:rFonts w:ascii="Times New Roman" w:hAnsi="Times New Roman" w:cs="Times New Roman"/>
                <w:spacing w:val="70"/>
                <w:szCs w:val="24"/>
              </w:rPr>
              <w:t xml:space="preserve">УДОСТОВЕРЕНИЕ </w:t>
            </w:r>
            <w:r w:rsidR="000602BE" w:rsidRPr="000602BE">
              <w:rPr>
                <w:rFonts w:ascii="Times New Roman" w:hAnsi="Times New Roman" w:cs="Times New Roman"/>
                <w:szCs w:val="24"/>
              </w:rPr>
              <w:t xml:space="preserve">№ ___ </w:t>
            </w:r>
          </w:p>
          <w:p w14:paraId="110353F5" w14:textId="77777777" w:rsidR="000602BE" w:rsidRPr="000602BE" w:rsidRDefault="000602BE" w:rsidP="00E02377">
            <w:pPr>
              <w:spacing w:after="0" w:line="240" w:lineRule="auto"/>
              <w:jc w:val="center"/>
              <w:rPr>
                <w:rFonts w:ascii="Times New Roman" w:hAnsi="Times New Roman" w:cs="Times New Roman"/>
                <w:sz w:val="16"/>
                <w:szCs w:val="24"/>
              </w:rPr>
            </w:pPr>
          </w:p>
          <w:p w14:paraId="47B89EAB" w14:textId="77777777" w:rsidR="000602BE" w:rsidRPr="000602BE" w:rsidRDefault="000602BE" w:rsidP="00E02377">
            <w:pPr>
              <w:keepNext/>
              <w:spacing w:after="0" w:line="240" w:lineRule="auto"/>
              <w:jc w:val="center"/>
              <w:outlineLvl w:val="1"/>
              <w:rPr>
                <w:rFonts w:ascii="Times New Roman" w:hAnsi="Times New Roman" w:cs="Times New Roman"/>
                <w:szCs w:val="24"/>
              </w:rPr>
            </w:pPr>
            <w:r w:rsidRPr="000602BE">
              <w:rPr>
                <w:rFonts w:ascii="Times New Roman" w:hAnsi="Times New Roman" w:cs="Times New Roman"/>
                <w:szCs w:val="24"/>
              </w:rPr>
              <w:t>____________________________________</w:t>
            </w:r>
          </w:p>
          <w:p w14:paraId="10ABD699" w14:textId="77777777" w:rsidR="000602BE" w:rsidRPr="000602BE" w:rsidRDefault="000602BE" w:rsidP="00E02377">
            <w:pPr>
              <w:keepNext/>
              <w:spacing w:after="0" w:line="240" w:lineRule="auto"/>
              <w:jc w:val="center"/>
              <w:outlineLvl w:val="3"/>
              <w:rPr>
                <w:rFonts w:ascii="Times New Roman" w:hAnsi="Times New Roman" w:cs="Times New Roman"/>
                <w:szCs w:val="24"/>
              </w:rPr>
            </w:pPr>
            <w:r w:rsidRPr="000602BE">
              <w:rPr>
                <w:rFonts w:ascii="Times New Roman" w:hAnsi="Times New Roman" w:cs="Times New Roman"/>
                <w:szCs w:val="24"/>
              </w:rPr>
              <w:t>____________________________________</w:t>
            </w:r>
          </w:p>
          <w:p w14:paraId="2B546235" w14:textId="77777777" w:rsidR="000602BE" w:rsidRPr="000602BE" w:rsidRDefault="000602BE" w:rsidP="00E02377">
            <w:pPr>
              <w:spacing w:after="0" w:line="240" w:lineRule="auto"/>
              <w:jc w:val="center"/>
              <w:rPr>
                <w:rFonts w:ascii="Times New Roman" w:hAnsi="Times New Roman" w:cs="Times New Roman"/>
                <w:sz w:val="16"/>
                <w:szCs w:val="24"/>
                <w:u w:val="single"/>
              </w:rPr>
            </w:pPr>
          </w:p>
          <w:p w14:paraId="5F484EB0" w14:textId="77777777" w:rsidR="000602BE" w:rsidRPr="000602BE" w:rsidRDefault="000602BE" w:rsidP="00E02377">
            <w:pPr>
              <w:spacing w:after="0" w:line="240" w:lineRule="auto"/>
              <w:jc w:val="center"/>
              <w:rPr>
                <w:rFonts w:ascii="Times New Roman" w:hAnsi="Times New Roman" w:cs="Times New Roman"/>
                <w:szCs w:val="24"/>
              </w:rPr>
            </w:pPr>
            <w:r w:rsidRPr="000602BE">
              <w:rPr>
                <w:rFonts w:ascii="Times New Roman" w:hAnsi="Times New Roman" w:cs="Times New Roman"/>
                <w:szCs w:val="24"/>
              </w:rPr>
              <w:t>является уполномоченным представителем кандидата</w:t>
            </w:r>
          </w:p>
          <w:p w14:paraId="73FFA20E" w14:textId="77777777" w:rsidR="000602BE" w:rsidRPr="000602BE" w:rsidRDefault="000602BE" w:rsidP="00E02377">
            <w:pPr>
              <w:spacing w:after="0" w:line="240" w:lineRule="auto"/>
              <w:jc w:val="center"/>
              <w:rPr>
                <w:rFonts w:ascii="Times New Roman" w:hAnsi="Times New Roman" w:cs="Times New Roman"/>
                <w:szCs w:val="24"/>
              </w:rPr>
            </w:pPr>
            <w:r w:rsidRPr="000602BE">
              <w:rPr>
                <w:rFonts w:ascii="Times New Roman" w:hAnsi="Times New Roman" w:cs="Times New Roman"/>
                <w:szCs w:val="24"/>
              </w:rPr>
              <w:t>_________________________________________</w:t>
            </w:r>
            <w:r w:rsidR="00E02377">
              <w:rPr>
                <w:rFonts w:ascii="Times New Roman" w:hAnsi="Times New Roman" w:cs="Times New Roman"/>
                <w:szCs w:val="24"/>
              </w:rPr>
              <w:t>____</w:t>
            </w:r>
            <w:r w:rsidRPr="000602BE">
              <w:rPr>
                <w:rFonts w:ascii="Times New Roman" w:hAnsi="Times New Roman" w:cs="Times New Roman"/>
                <w:szCs w:val="24"/>
              </w:rPr>
              <w:t>__</w:t>
            </w:r>
          </w:p>
          <w:p w14:paraId="30F8F769" w14:textId="77777777" w:rsidR="000602BE" w:rsidRPr="00E02377" w:rsidRDefault="000602BE" w:rsidP="00E02377">
            <w:pPr>
              <w:spacing w:after="0" w:line="240" w:lineRule="auto"/>
              <w:jc w:val="center"/>
              <w:rPr>
                <w:rFonts w:ascii="Times New Roman" w:hAnsi="Times New Roman" w:cs="Times New Roman"/>
                <w:sz w:val="16"/>
                <w:szCs w:val="24"/>
              </w:rPr>
            </w:pPr>
            <w:r w:rsidRPr="00E02377">
              <w:rPr>
                <w:rFonts w:ascii="Times New Roman" w:hAnsi="Times New Roman" w:cs="Times New Roman"/>
                <w:sz w:val="16"/>
                <w:szCs w:val="24"/>
              </w:rPr>
              <w:t>(Ф.И.О. кандидата)</w:t>
            </w:r>
          </w:p>
          <w:p w14:paraId="5A384897" w14:textId="77777777" w:rsidR="000602BE" w:rsidRPr="000602BE" w:rsidRDefault="000602BE" w:rsidP="00E02377">
            <w:pPr>
              <w:spacing w:after="0" w:line="240" w:lineRule="auto"/>
              <w:jc w:val="center"/>
              <w:rPr>
                <w:rFonts w:ascii="Times New Roman" w:hAnsi="Times New Roman" w:cs="Times New Roman"/>
                <w:sz w:val="16"/>
                <w:szCs w:val="24"/>
              </w:rPr>
            </w:pPr>
          </w:p>
          <w:p w14:paraId="3C45B3B4" w14:textId="77777777" w:rsidR="000602BE" w:rsidRPr="000602BE" w:rsidRDefault="000602BE" w:rsidP="00E02377">
            <w:pPr>
              <w:spacing w:after="0" w:line="240" w:lineRule="auto"/>
              <w:jc w:val="center"/>
              <w:rPr>
                <w:rFonts w:ascii="Times New Roman" w:hAnsi="Times New Roman" w:cs="Times New Roman"/>
                <w:szCs w:val="24"/>
              </w:rPr>
            </w:pPr>
            <w:r w:rsidRPr="000602BE">
              <w:rPr>
                <w:rFonts w:ascii="Times New Roman" w:hAnsi="Times New Roman" w:cs="Times New Roman"/>
                <w:szCs w:val="24"/>
              </w:rPr>
              <w:t>по финансовым вопросам</w:t>
            </w:r>
          </w:p>
          <w:p w14:paraId="590BDAFA" w14:textId="77777777" w:rsidR="000602BE" w:rsidRPr="000602BE" w:rsidRDefault="000602BE" w:rsidP="00E02377">
            <w:pPr>
              <w:spacing w:after="0" w:line="240" w:lineRule="auto"/>
              <w:jc w:val="center"/>
              <w:rPr>
                <w:rFonts w:ascii="Times New Roman" w:hAnsi="Times New Roman" w:cs="Times New Roman"/>
                <w:sz w:val="16"/>
                <w:szCs w:val="24"/>
              </w:rPr>
            </w:pPr>
          </w:p>
          <w:p w14:paraId="36DC99D0" w14:textId="77777777" w:rsidR="000602BE" w:rsidRPr="000602BE" w:rsidRDefault="000602BE" w:rsidP="00E02377">
            <w:pPr>
              <w:tabs>
                <w:tab w:val="left" w:pos="3594"/>
              </w:tabs>
              <w:spacing w:after="0" w:line="240" w:lineRule="auto"/>
              <w:jc w:val="both"/>
              <w:rPr>
                <w:rFonts w:ascii="Times New Roman" w:hAnsi="Times New Roman" w:cs="Times New Roman"/>
                <w:i/>
                <w:iCs/>
                <w:szCs w:val="24"/>
              </w:rPr>
            </w:pPr>
            <w:r w:rsidRPr="000602BE">
              <w:rPr>
                <w:rFonts w:ascii="Times New Roman" w:hAnsi="Times New Roman" w:cs="Times New Roman"/>
                <w:i/>
                <w:iCs/>
                <w:szCs w:val="24"/>
              </w:rPr>
              <w:t>Секретарь</w:t>
            </w:r>
            <w:r w:rsidR="00E02377">
              <w:rPr>
                <w:rFonts w:ascii="Times New Roman" w:hAnsi="Times New Roman" w:cs="Times New Roman"/>
                <w:i/>
                <w:iCs/>
                <w:szCs w:val="24"/>
              </w:rPr>
              <w:tab/>
            </w:r>
            <w:r w:rsidRPr="000602BE">
              <w:rPr>
                <w:rFonts w:ascii="Times New Roman" w:hAnsi="Times New Roman" w:cs="Times New Roman"/>
                <w:i/>
                <w:iCs/>
                <w:szCs w:val="24"/>
              </w:rPr>
              <w:t>МП</w:t>
            </w:r>
          </w:p>
          <w:p w14:paraId="4805971B" w14:textId="77777777" w:rsidR="000602BE" w:rsidRPr="000602BE" w:rsidRDefault="000602BE" w:rsidP="00E02377">
            <w:pPr>
              <w:keepNext/>
              <w:spacing w:after="0" w:line="240" w:lineRule="auto"/>
              <w:jc w:val="both"/>
              <w:outlineLvl w:val="2"/>
              <w:rPr>
                <w:rFonts w:ascii="Times New Roman" w:hAnsi="Times New Roman" w:cs="Times New Roman"/>
                <w:i/>
                <w:iCs/>
                <w:szCs w:val="24"/>
              </w:rPr>
            </w:pPr>
            <w:r w:rsidRPr="000602BE">
              <w:rPr>
                <w:rFonts w:ascii="Times New Roman" w:hAnsi="Times New Roman" w:cs="Times New Roman"/>
                <w:i/>
                <w:iCs/>
                <w:szCs w:val="24"/>
              </w:rPr>
              <w:t>избирательной комиссии ____________</w:t>
            </w:r>
            <w:r w:rsidR="00E02377">
              <w:rPr>
                <w:rFonts w:ascii="Times New Roman" w:hAnsi="Times New Roman" w:cs="Times New Roman"/>
                <w:i/>
                <w:iCs/>
                <w:szCs w:val="24"/>
              </w:rPr>
              <w:t>____</w:t>
            </w:r>
            <w:r w:rsidRPr="000602BE">
              <w:rPr>
                <w:rFonts w:ascii="Times New Roman" w:hAnsi="Times New Roman" w:cs="Times New Roman"/>
                <w:i/>
                <w:iCs/>
                <w:szCs w:val="24"/>
              </w:rPr>
              <w:t xml:space="preserve"> /ФИО/</w:t>
            </w:r>
          </w:p>
          <w:p w14:paraId="1982B8C8" w14:textId="77777777" w:rsidR="000602BE" w:rsidRPr="00E02377" w:rsidRDefault="000602BE" w:rsidP="00E02377">
            <w:pPr>
              <w:spacing w:after="0" w:line="240" w:lineRule="auto"/>
              <w:ind w:left="2460" w:right="2457"/>
              <w:jc w:val="center"/>
              <w:rPr>
                <w:rFonts w:ascii="Times New Roman" w:hAnsi="Times New Roman" w:cs="Times New Roman"/>
                <w:sz w:val="16"/>
                <w:szCs w:val="24"/>
              </w:rPr>
            </w:pPr>
            <w:r w:rsidRPr="00E02377">
              <w:rPr>
                <w:rFonts w:ascii="Times New Roman" w:hAnsi="Times New Roman" w:cs="Times New Roman"/>
                <w:sz w:val="16"/>
                <w:szCs w:val="24"/>
              </w:rPr>
              <w:t>(подпись)</w:t>
            </w:r>
          </w:p>
          <w:p w14:paraId="46F79F8E" w14:textId="77777777" w:rsidR="000602BE" w:rsidRPr="000602BE" w:rsidRDefault="00AE3470" w:rsidP="00AE3470">
            <w:pPr>
              <w:tabs>
                <w:tab w:val="left" w:pos="4586"/>
                <w:tab w:val="left" w:pos="5056"/>
              </w:tabs>
              <w:spacing w:after="0" w:line="240" w:lineRule="auto"/>
              <w:rPr>
                <w:rFonts w:ascii="Times New Roman" w:hAnsi="Times New Roman" w:cs="Times New Roman"/>
                <w:i/>
                <w:iCs/>
                <w:sz w:val="18"/>
                <w:szCs w:val="24"/>
              </w:rPr>
            </w:pPr>
            <w:r>
              <w:rPr>
                <w:rFonts w:ascii="Times New Roman" w:hAnsi="Times New Roman" w:cs="Times New Roman"/>
                <w:i/>
                <w:iCs/>
                <w:sz w:val="18"/>
                <w:szCs w:val="24"/>
              </w:rPr>
              <w:t>Действительно до ____________</w:t>
            </w:r>
            <w:r w:rsidR="00E02377">
              <w:rPr>
                <w:rFonts w:ascii="Times New Roman" w:hAnsi="Times New Roman" w:cs="Times New Roman"/>
                <w:i/>
                <w:iCs/>
                <w:sz w:val="18"/>
                <w:szCs w:val="24"/>
              </w:rPr>
              <w:tab/>
            </w:r>
            <w:r w:rsidR="000602BE" w:rsidRPr="000602BE">
              <w:rPr>
                <w:rFonts w:ascii="Times New Roman" w:hAnsi="Times New Roman" w:cs="Times New Roman"/>
                <w:i/>
                <w:iCs/>
                <w:sz w:val="18"/>
                <w:szCs w:val="24"/>
              </w:rPr>
              <w:t>___________________</w:t>
            </w:r>
          </w:p>
          <w:p w14:paraId="24B0EEB1" w14:textId="77777777" w:rsidR="000602BE" w:rsidRPr="00AE3470" w:rsidRDefault="000602BE" w:rsidP="00E02377">
            <w:pPr>
              <w:tabs>
                <w:tab w:val="left" w:pos="5153"/>
              </w:tabs>
              <w:spacing w:after="0" w:line="240" w:lineRule="auto"/>
              <w:jc w:val="both"/>
              <w:rPr>
                <w:rFonts w:ascii="Times New Roman" w:hAnsi="Times New Roman" w:cs="Times New Roman"/>
                <w:i/>
                <w:iCs/>
                <w:sz w:val="16"/>
                <w:szCs w:val="16"/>
              </w:rPr>
            </w:pPr>
            <w:r w:rsidRPr="000602BE">
              <w:rPr>
                <w:rFonts w:ascii="Times New Roman" w:hAnsi="Times New Roman" w:cs="Times New Roman"/>
                <w:i/>
                <w:iCs/>
                <w:sz w:val="18"/>
                <w:szCs w:val="24"/>
              </w:rPr>
              <w:t>(при предъявлении паспорта или заменяющего</w:t>
            </w:r>
            <w:r w:rsidR="004F6937">
              <w:rPr>
                <w:rFonts w:ascii="Times New Roman" w:hAnsi="Times New Roman" w:cs="Times New Roman"/>
                <w:i/>
                <w:iCs/>
                <w:sz w:val="18"/>
                <w:szCs w:val="24"/>
              </w:rPr>
              <w:t xml:space="preserve">                        </w:t>
            </w:r>
            <w:r w:rsidR="004F6937" w:rsidRPr="00AE3470">
              <w:rPr>
                <w:rFonts w:ascii="Times New Roman" w:hAnsi="Times New Roman" w:cs="Times New Roman"/>
                <w:sz w:val="16"/>
                <w:szCs w:val="16"/>
              </w:rPr>
              <w:t xml:space="preserve">(дата </w:t>
            </w:r>
            <w:r w:rsidR="004F6937">
              <w:rPr>
                <w:rFonts w:ascii="Times New Roman" w:hAnsi="Times New Roman" w:cs="Times New Roman"/>
                <w:sz w:val="16"/>
                <w:szCs w:val="16"/>
              </w:rPr>
              <w:t>регистрации</w:t>
            </w:r>
            <w:r w:rsidR="004F6937" w:rsidRPr="00AE3470">
              <w:rPr>
                <w:rFonts w:ascii="Times New Roman" w:hAnsi="Times New Roman" w:cs="Times New Roman"/>
                <w:sz w:val="16"/>
                <w:szCs w:val="16"/>
              </w:rPr>
              <w:t>)</w:t>
            </w:r>
          </w:p>
          <w:p w14:paraId="32C1C98E" w14:textId="77777777" w:rsidR="000602BE" w:rsidRDefault="000602BE" w:rsidP="00F85A69">
            <w:pPr>
              <w:autoSpaceDN w:val="0"/>
              <w:spacing w:after="0"/>
              <w:jc w:val="both"/>
              <w:rPr>
                <w:rFonts w:ascii="Times New Roman" w:hAnsi="Times New Roman" w:cs="Times New Roman"/>
                <w:i/>
                <w:iCs/>
                <w:sz w:val="18"/>
                <w:szCs w:val="24"/>
              </w:rPr>
            </w:pPr>
            <w:r w:rsidRPr="000602BE">
              <w:rPr>
                <w:rFonts w:ascii="Times New Roman" w:hAnsi="Times New Roman" w:cs="Times New Roman"/>
                <w:i/>
                <w:iCs/>
                <w:sz w:val="18"/>
                <w:szCs w:val="24"/>
              </w:rPr>
              <w:t>его документа)</w:t>
            </w:r>
          </w:p>
          <w:p w14:paraId="4F5E0A7A" w14:textId="77777777" w:rsidR="00F85A69" w:rsidRPr="000602BE" w:rsidRDefault="00F85A69" w:rsidP="006920A2">
            <w:pPr>
              <w:autoSpaceDN w:val="0"/>
              <w:spacing w:after="0" w:line="240" w:lineRule="auto"/>
              <w:jc w:val="both"/>
              <w:rPr>
                <w:rFonts w:ascii="Times New Roman" w:hAnsi="Times New Roman" w:cs="Times New Roman"/>
                <w:i/>
                <w:iCs/>
                <w:szCs w:val="24"/>
              </w:rPr>
            </w:pPr>
            <w:r w:rsidRPr="00D05337">
              <w:rPr>
                <w:rFonts w:ascii="Times New Roman" w:hAnsi="Times New Roman"/>
                <w:i/>
                <w:sz w:val="16"/>
                <w:szCs w:val="16"/>
              </w:rPr>
              <w:t xml:space="preserve">* Продлевается в случае, предусмотренном </w:t>
            </w:r>
            <w:r w:rsidR="006920A2" w:rsidRPr="00D05337">
              <w:rPr>
                <w:rFonts w:ascii="Times New Roman" w:hAnsi="Times New Roman"/>
                <w:i/>
                <w:sz w:val="16"/>
                <w:szCs w:val="16"/>
              </w:rPr>
              <w:t>п. 1 ст.</w:t>
            </w:r>
            <w:r w:rsidR="006920A2">
              <w:rPr>
                <w:rFonts w:ascii="Times New Roman" w:hAnsi="Times New Roman"/>
                <w:i/>
                <w:sz w:val="16"/>
                <w:szCs w:val="16"/>
              </w:rPr>
              <w:t>36 Закона Кемеровской области от 30.05.2011</w:t>
            </w:r>
            <w:r w:rsidR="006920A2" w:rsidRPr="00D05337">
              <w:rPr>
                <w:rFonts w:ascii="Times New Roman" w:hAnsi="Times New Roman"/>
                <w:i/>
                <w:sz w:val="16"/>
                <w:szCs w:val="16"/>
              </w:rPr>
              <w:t xml:space="preserve"> № </w:t>
            </w:r>
            <w:r w:rsidR="006920A2">
              <w:rPr>
                <w:rFonts w:ascii="Times New Roman" w:hAnsi="Times New Roman"/>
                <w:i/>
                <w:sz w:val="16"/>
                <w:szCs w:val="16"/>
              </w:rPr>
              <w:t>5</w:t>
            </w:r>
            <w:r w:rsidR="006920A2" w:rsidRPr="00D05337">
              <w:rPr>
                <w:rFonts w:ascii="Times New Roman" w:hAnsi="Times New Roman"/>
                <w:i/>
                <w:sz w:val="16"/>
                <w:szCs w:val="16"/>
              </w:rPr>
              <w:t>4-ОЗ</w:t>
            </w:r>
          </w:p>
        </w:tc>
      </w:tr>
    </w:tbl>
    <w:p w14:paraId="48D9E83D" w14:textId="77777777" w:rsidR="000602BE" w:rsidRPr="000602BE" w:rsidRDefault="000602BE" w:rsidP="000602BE">
      <w:pPr>
        <w:rPr>
          <w:rFonts w:ascii="Times New Roman" w:hAnsi="Times New Roman" w:cs="Times New Roman"/>
          <w:sz w:val="8"/>
          <w:szCs w:val="8"/>
        </w:rPr>
      </w:pPr>
    </w:p>
    <w:sectPr w:rsidR="000602BE" w:rsidRPr="000602BE" w:rsidSect="00C70E71">
      <w:pgSz w:w="11907" w:h="16840"/>
      <w:pgMar w:top="851" w:right="851" w:bottom="851" w:left="1701"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E1B714" w14:textId="77777777" w:rsidR="00DE616F" w:rsidRDefault="00DE616F" w:rsidP="000B7097">
      <w:pPr>
        <w:spacing w:after="0" w:line="240" w:lineRule="auto"/>
      </w:pPr>
      <w:r>
        <w:separator/>
      </w:r>
    </w:p>
  </w:endnote>
  <w:endnote w:type="continuationSeparator" w:id="0">
    <w:p w14:paraId="2EF7437A" w14:textId="77777777" w:rsidR="00DE616F" w:rsidRDefault="00DE616F" w:rsidP="000B7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Bookman Old Style"/>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altName w:val=" verdana"/>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PT Astra Serif">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8DDF31" w14:textId="77777777" w:rsidR="00DE616F" w:rsidRDefault="00DE616F" w:rsidP="000B7097">
      <w:pPr>
        <w:spacing w:after="0" w:line="240" w:lineRule="auto"/>
      </w:pPr>
      <w:r>
        <w:separator/>
      </w:r>
    </w:p>
  </w:footnote>
  <w:footnote w:type="continuationSeparator" w:id="0">
    <w:p w14:paraId="53E7BC51" w14:textId="77777777" w:rsidR="00DE616F" w:rsidRDefault="00DE616F" w:rsidP="000B70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szCs w:val="24"/>
      </w:rPr>
      <w:id w:val="-671109046"/>
      <w:docPartObj>
        <w:docPartGallery w:val="Page Numbers (Top of Page)"/>
        <w:docPartUnique/>
      </w:docPartObj>
    </w:sdtPr>
    <w:sdtEndPr>
      <w:rPr>
        <w:rFonts w:ascii="Times New Roman" w:hAnsi="Times New Roman" w:cs="Times New Roman"/>
      </w:rPr>
    </w:sdtEndPr>
    <w:sdtContent>
      <w:p w14:paraId="4CDDD63C" w14:textId="4CC84985" w:rsidR="000602BE" w:rsidRPr="00415715" w:rsidRDefault="000602BE">
        <w:pPr>
          <w:pStyle w:val="aa"/>
          <w:jc w:val="center"/>
          <w:rPr>
            <w:rFonts w:ascii="Times New Roman" w:hAnsi="Times New Roman" w:cs="Times New Roman"/>
            <w:sz w:val="24"/>
            <w:szCs w:val="24"/>
          </w:rPr>
        </w:pPr>
        <w:r w:rsidRPr="00415715">
          <w:rPr>
            <w:rFonts w:ascii="Times New Roman" w:hAnsi="Times New Roman" w:cs="Times New Roman"/>
            <w:sz w:val="24"/>
            <w:szCs w:val="24"/>
          </w:rPr>
          <w:fldChar w:fldCharType="begin"/>
        </w:r>
        <w:r w:rsidRPr="00415715">
          <w:rPr>
            <w:rFonts w:ascii="Times New Roman" w:hAnsi="Times New Roman" w:cs="Times New Roman"/>
            <w:sz w:val="24"/>
            <w:szCs w:val="24"/>
          </w:rPr>
          <w:instrText>PAGE   \* MERGEFORMAT</w:instrText>
        </w:r>
        <w:r w:rsidRPr="00415715">
          <w:rPr>
            <w:rFonts w:ascii="Times New Roman" w:hAnsi="Times New Roman" w:cs="Times New Roman"/>
            <w:sz w:val="24"/>
            <w:szCs w:val="24"/>
          </w:rPr>
          <w:fldChar w:fldCharType="separate"/>
        </w:r>
        <w:r w:rsidR="00A51A2A">
          <w:rPr>
            <w:rFonts w:ascii="Times New Roman" w:hAnsi="Times New Roman" w:cs="Times New Roman"/>
            <w:noProof/>
            <w:sz w:val="24"/>
            <w:szCs w:val="24"/>
          </w:rPr>
          <w:t>9</w:t>
        </w:r>
        <w:r w:rsidRPr="00415715">
          <w:rPr>
            <w:rFonts w:ascii="Times New Roman" w:hAnsi="Times New Roman" w:cs="Times New Roman"/>
            <w:sz w:val="24"/>
            <w:szCs w:val="24"/>
          </w:rPr>
          <w:fldChar w:fldCharType="end"/>
        </w:r>
      </w:p>
    </w:sdtContent>
  </w:sdt>
  <w:p w14:paraId="757093D6" w14:textId="77777777" w:rsidR="000602BE" w:rsidRDefault="000602BE">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3859781"/>
      <w:docPartObj>
        <w:docPartGallery w:val="Page Numbers (Top of Page)"/>
        <w:docPartUnique/>
      </w:docPartObj>
    </w:sdtPr>
    <w:sdtEndPr>
      <w:rPr>
        <w:rFonts w:ascii="Times New Roman" w:hAnsi="Times New Roman" w:cs="Times New Roman"/>
      </w:rPr>
    </w:sdtEndPr>
    <w:sdtContent>
      <w:p w14:paraId="26B673A1" w14:textId="77777777" w:rsidR="00C70E71" w:rsidRPr="005B3F79" w:rsidRDefault="00C70E71">
        <w:pPr>
          <w:pStyle w:val="aa"/>
          <w:jc w:val="center"/>
          <w:rPr>
            <w:rFonts w:ascii="Times New Roman" w:hAnsi="Times New Roman" w:cs="Times New Roman"/>
          </w:rPr>
        </w:pPr>
        <w:r w:rsidRPr="005B3F79">
          <w:rPr>
            <w:rFonts w:ascii="Times New Roman" w:hAnsi="Times New Roman" w:cs="Times New Roman"/>
          </w:rPr>
          <w:fldChar w:fldCharType="begin"/>
        </w:r>
        <w:r w:rsidRPr="005B3F79">
          <w:rPr>
            <w:rFonts w:ascii="Times New Roman" w:hAnsi="Times New Roman" w:cs="Times New Roman"/>
          </w:rPr>
          <w:instrText>PAGE   \* MERGEFORMAT</w:instrText>
        </w:r>
        <w:r w:rsidRPr="005B3F79">
          <w:rPr>
            <w:rFonts w:ascii="Times New Roman" w:hAnsi="Times New Roman" w:cs="Times New Roman"/>
          </w:rPr>
          <w:fldChar w:fldCharType="separate"/>
        </w:r>
        <w:r>
          <w:rPr>
            <w:rFonts w:ascii="Times New Roman" w:hAnsi="Times New Roman" w:cs="Times New Roman"/>
            <w:noProof/>
          </w:rPr>
          <w:t>8</w:t>
        </w:r>
        <w:r w:rsidRPr="005B3F79">
          <w:rPr>
            <w:rFonts w:ascii="Times New Roman" w:hAnsi="Times New Roman" w:cs="Times New Roman"/>
          </w:rPr>
          <w:fldChar w:fldCharType="end"/>
        </w:r>
      </w:p>
    </w:sdtContent>
  </w:sdt>
  <w:p w14:paraId="407EBABC" w14:textId="77777777" w:rsidR="00C70E71" w:rsidRDefault="00C70E71">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20DC6"/>
    <w:multiLevelType w:val="hybridMultilevel"/>
    <w:tmpl w:val="1D70DB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751D3A"/>
    <w:multiLevelType w:val="hybridMultilevel"/>
    <w:tmpl w:val="C42C45EC"/>
    <w:lvl w:ilvl="0" w:tplc="D9BA5B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832041"/>
    <w:multiLevelType w:val="multilevel"/>
    <w:tmpl w:val="28768832"/>
    <w:lvl w:ilvl="0">
      <w:start w:val="1"/>
      <w:numFmt w:val="decimal"/>
      <w:lvlText w:val="%1."/>
      <w:lvlJc w:val="left"/>
      <w:pPr>
        <w:ind w:left="6173" w:hanging="360"/>
      </w:pPr>
    </w:lvl>
    <w:lvl w:ilvl="1">
      <w:start w:val="1"/>
      <w:numFmt w:val="decimal"/>
      <w:isLgl/>
      <w:lvlText w:val="%1.%2."/>
      <w:lvlJc w:val="left"/>
      <w:pPr>
        <w:ind w:left="1430" w:hanging="720"/>
      </w:pPr>
      <w:rPr>
        <w:b w:val="0"/>
        <w:sz w:val="28"/>
        <w:szCs w:val="28"/>
      </w:rPr>
    </w:lvl>
    <w:lvl w:ilvl="2">
      <w:start w:val="1"/>
      <w:numFmt w:val="decimal"/>
      <w:isLgl/>
      <w:lvlText w:val="%1.%2.%3."/>
      <w:lvlJc w:val="left"/>
      <w:pPr>
        <w:ind w:left="6533" w:hanging="720"/>
      </w:pPr>
    </w:lvl>
    <w:lvl w:ilvl="3">
      <w:start w:val="1"/>
      <w:numFmt w:val="decimal"/>
      <w:isLgl/>
      <w:lvlText w:val="%1.%2.%3.%4."/>
      <w:lvlJc w:val="left"/>
      <w:pPr>
        <w:ind w:left="6893" w:hanging="1080"/>
      </w:pPr>
    </w:lvl>
    <w:lvl w:ilvl="4">
      <w:start w:val="1"/>
      <w:numFmt w:val="decimal"/>
      <w:isLgl/>
      <w:lvlText w:val="%1.%2.%3.%4.%5."/>
      <w:lvlJc w:val="left"/>
      <w:pPr>
        <w:ind w:left="6893" w:hanging="1080"/>
      </w:pPr>
    </w:lvl>
    <w:lvl w:ilvl="5">
      <w:start w:val="1"/>
      <w:numFmt w:val="decimal"/>
      <w:isLgl/>
      <w:lvlText w:val="%1.%2.%3.%4.%5.%6."/>
      <w:lvlJc w:val="left"/>
      <w:pPr>
        <w:ind w:left="7253" w:hanging="1440"/>
      </w:pPr>
    </w:lvl>
    <w:lvl w:ilvl="6">
      <w:start w:val="1"/>
      <w:numFmt w:val="decimal"/>
      <w:isLgl/>
      <w:lvlText w:val="%1.%2.%3.%4.%5.%6.%7."/>
      <w:lvlJc w:val="left"/>
      <w:pPr>
        <w:ind w:left="7613" w:hanging="1800"/>
      </w:pPr>
    </w:lvl>
    <w:lvl w:ilvl="7">
      <w:start w:val="1"/>
      <w:numFmt w:val="decimal"/>
      <w:isLgl/>
      <w:lvlText w:val="%1.%2.%3.%4.%5.%6.%7.%8."/>
      <w:lvlJc w:val="left"/>
      <w:pPr>
        <w:ind w:left="7613" w:hanging="1800"/>
      </w:pPr>
    </w:lvl>
    <w:lvl w:ilvl="8">
      <w:start w:val="1"/>
      <w:numFmt w:val="decimal"/>
      <w:isLgl/>
      <w:lvlText w:val="%1.%2.%3.%4.%5.%6.%7.%8.%9."/>
      <w:lvlJc w:val="left"/>
      <w:pPr>
        <w:ind w:left="7973" w:hanging="2160"/>
      </w:pPr>
    </w:lvl>
  </w:abstractNum>
  <w:abstractNum w:abstractNumId="3" w15:restartNumberingAfterBreak="0">
    <w:nsid w:val="10251A8B"/>
    <w:multiLevelType w:val="hybridMultilevel"/>
    <w:tmpl w:val="E9C61952"/>
    <w:lvl w:ilvl="0" w:tplc="D9BA5B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1C26201"/>
    <w:multiLevelType w:val="multilevel"/>
    <w:tmpl w:val="FF282884"/>
    <w:lvl w:ilvl="0">
      <w:start w:val="1"/>
      <w:numFmt w:val="decimal"/>
      <w:lvlText w:val="3.%1."/>
      <w:lvlJc w:val="left"/>
      <w:pPr>
        <w:ind w:left="360" w:hanging="360"/>
      </w:pPr>
    </w:lvl>
    <w:lvl w:ilvl="1">
      <w:start w:val="1"/>
      <w:numFmt w:val="decimal"/>
      <w:lvlText w:val="3.%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5" w15:restartNumberingAfterBreak="0">
    <w:nsid w:val="1361114A"/>
    <w:multiLevelType w:val="hybridMultilevel"/>
    <w:tmpl w:val="E736A65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1B402DAA"/>
    <w:multiLevelType w:val="hybridMultilevel"/>
    <w:tmpl w:val="74C425A4"/>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BBF1904"/>
    <w:multiLevelType w:val="hybridMultilevel"/>
    <w:tmpl w:val="A5286D60"/>
    <w:lvl w:ilvl="0" w:tplc="D9BA5B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5C664DF"/>
    <w:multiLevelType w:val="hybridMultilevel"/>
    <w:tmpl w:val="177C2E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D717E54"/>
    <w:multiLevelType w:val="hybridMultilevel"/>
    <w:tmpl w:val="94C24A2A"/>
    <w:lvl w:ilvl="0" w:tplc="CE1A76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46842A2"/>
    <w:multiLevelType w:val="hybridMultilevel"/>
    <w:tmpl w:val="E8ACD166"/>
    <w:lvl w:ilvl="0" w:tplc="0419000F">
      <w:start w:val="1"/>
      <w:numFmt w:val="decimal"/>
      <w:lvlText w:val="%1."/>
      <w:lvlJc w:val="left"/>
      <w:pPr>
        <w:ind w:left="107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35FF2AFC"/>
    <w:multiLevelType w:val="hybridMultilevel"/>
    <w:tmpl w:val="79FE8990"/>
    <w:lvl w:ilvl="0" w:tplc="D9BA5B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2" w15:restartNumberingAfterBreak="0">
    <w:nsid w:val="381C5A94"/>
    <w:multiLevelType w:val="hybridMultilevel"/>
    <w:tmpl w:val="4DD092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D187F00"/>
    <w:multiLevelType w:val="hybridMultilevel"/>
    <w:tmpl w:val="FCD03FC8"/>
    <w:lvl w:ilvl="0" w:tplc="D9BA5B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DBC0CF8"/>
    <w:multiLevelType w:val="multilevel"/>
    <w:tmpl w:val="587862F0"/>
    <w:lvl w:ilvl="0">
      <w:start w:val="1"/>
      <w:numFmt w:val="decimal"/>
      <w:lvlText w:val="%1."/>
      <w:lvlJc w:val="left"/>
      <w:pPr>
        <w:ind w:left="420" w:hanging="420"/>
      </w:pPr>
      <w:rPr>
        <w:rFonts w:hint="default"/>
      </w:rPr>
    </w:lvl>
    <w:lvl w:ilvl="1">
      <w:start w:val="1"/>
      <w:numFmt w:val="decimal"/>
      <w:lvlText w:val="%1.%2."/>
      <w:lvlJc w:val="left"/>
      <w:pPr>
        <w:ind w:left="369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EF57007"/>
    <w:multiLevelType w:val="multilevel"/>
    <w:tmpl w:val="9BACB720"/>
    <w:lvl w:ilvl="0">
      <w:start w:val="1"/>
      <w:numFmt w:val="decimal"/>
      <w:lvlText w:val="1.%1."/>
      <w:lvlJc w:val="left"/>
      <w:pPr>
        <w:ind w:left="360" w:hanging="360"/>
      </w:pPr>
    </w:lvl>
    <w:lvl w:ilvl="1">
      <w:start w:val="1"/>
      <w:numFmt w:val="decimal"/>
      <w:lvlText w:val="2.%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16" w15:restartNumberingAfterBreak="0">
    <w:nsid w:val="40751304"/>
    <w:multiLevelType w:val="hybridMultilevel"/>
    <w:tmpl w:val="77C0A5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2323FC4"/>
    <w:multiLevelType w:val="hybridMultilevel"/>
    <w:tmpl w:val="1EBED8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2451144"/>
    <w:multiLevelType w:val="hybridMultilevel"/>
    <w:tmpl w:val="B8DE9624"/>
    <w:lvl w:ilvl="0" w:tplc="10226284">
      <w:start w:val="1"/>
      <w:numFmt w:val="decimal"/>
      <w:lvlText w:val="%1."/>
      <w:lvlJc w:val="left"/>
      <w:pPr>
        <w:ind w:left="990" w:hanging="360"/>
      </w:pPr>
      <w:rPr>
        <w:rFonts w:hint="default"/>
        <w:b w:val="0"/>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19" w15:restartNumberingAfterBreak="0">
    <w:nsid w:val="43BC4AC5"/>
    <w:multiLevelType w:val="hybridMultilevel"/>
    <w:tmpl w:val="39C490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6C82009"/>
    <w:multiLevelType w:val="hybridMultilevel"/>
    <w:tmpl w:val="7D0A6880"/>
    <w:lvl w:ilvl="0" w:tplc="D9BA5B96">
      <w:start w:val="1"/>
      <w:numFmt w:val="bullet"/>
      <w:lvlText w:val=""/>
      <w:lvlJc w:val="left"/>
      <w:pPr>
        <w:ind w:left="1505" w:hanging="360"/>
      </w:pPr>
      <w:rPr>
        <w:rFonts w:ascii="Symbol" w:hAnsi="Symbol" w:hint="default"/>
      </w:rPr>
    </w:lvl>
    <w:lvl w:ilvl="1" w:tplc="04190003" w:tentative="1">
      <w:start w:val="1"/>
      <w:numFmt w:val="bullet"/>
      <w:lvlText w:val="o"/>
      <w:lvlJc w:val="left"/>
      <w:pPr>
        <w:ind w:left="2225" w:hanging="360"/>
      </w:pPr>
      <w:rPr>
        <w:rFonts w:ascii="Courier New" w:hAnsi="Courier New" w:cs="Courier New" w:hint="default"/>
      </w:rPr>
    </w:lvl>
    <w:lvl w:ilvl="2" w:tplc="04190005" w:tentative="1">
      <w:start w:val="1"/>
      <w:numFmt w:val="bullet"/>
      <w:lvlText w:val=""/>
      <w:lvlJc w:val="left"/>
      <w:pPr>
        <w:ind w:left="2945" w:hanging="360"/>
      </w:pPr>
      <w:rPr>
        <w:rFonts w:ascii="Wingdings" w:hAnsi="Wingdings" w:hint="default"/>
      </w:rPr>
    </w:lvl>
    <w:lvl w:ilvl="3" w:tplc="04190001" w:tentative="1">
      <w:start w:val="1"/>
      <w:numFmt w:val="bullet"/>
      <w:lvlText w:val=""/>
      <w:lvlJc w:val="left"/>
      <w:pPr>
        <w:ind w:left="3665" w:hanging="360"/>
      </w:pPr>
      <w:rPr>
        <w:rFonts w:ascii="Symbol" w:hAnsi="Symbol" w:hint="default"/>
      </w:rPr>
    </w:lvl>
    <w:lvl w:ilvl="4" w:tplc="04190003" w:tentative="1">
      <w:start w:val="1"/>
      <w:numFmt w:val="bullet"/>
      <w:lvlText w:val="o"/>
      <w:lvlJc w:val="left"/>
      <w:pPr>
        <w:ind w:left="4385" w:hanging="360"/>
      </w:pPr>
      <w:rPr>
        <w:rFonts w:ascii="Courier New" w:hAnsi="Courier New" w:cs="Courier New" w:hint="default"/>
      </w:rPr>
    </w:lvl>
    <w:lvl w:ilvl="5" w:tplc="04190005" w:tentative="1">
      <w:start w:val="1"/>
      <w:numFmt w:val="bullet"/>
      <w:lvlText w:val=""/>
      <w:lvlJc w:val="left"/>
      <w:pPr>
        <w:ind w:left="5105" w:hanging="360"/>
      </w:pPr>
      <w:rPr>
        <w:rFonts w:ascii="Wingdings" w:hAnsi="Wingdings" w:hint="default"/>
      </w:rPr>
    </w:lvl>
    <w:lvl w:ilvl="6" w:tplc="04190001" w:tentative="1">
      <w:start w:val="1"/>
      <w:numFmt w:val="bullet"/>
      <w:lvlText w:val=""/>
      <w:lvlJc w:val="left"/>
      <w:pPr>
        <w:ind w:left="5825" w:hanging="360"/>
      </w:pPr>
      <w:rPr>
        <w:rFonts w:ascii="Symbol" w:hAnsi="Symbol" w:hint="default"/>
      </w:rPr>
    </w:lvl>
    <w:lvl w:ilvl="7" w:tplc="04190003" w:tentative="1">
      <w:start w:val="1"/>
      <w:numFmt w:val="bullet"/>
      <w:lvlText w:val="o"/>
      <w:lvlJc w:val="left"/>
      <w:pPr>
        <w:ind w:left="6545" w:hanging="360"/>
      </w:pPr>
      <w:rPr>
        <w:rFonts w:ascii="Courier New" w:hAnsi="Courier New" w:cs="Courier New" w:hint="default"/>
      </w:rPr>
    </w:lvl>
    <w:lvl w:ilvl="8" w:tplc="04190005" w:tentative="1">
      <w:start w:val="1"/>
      <w:numFmt w:val="bullet"/>
      <w:lvlText w:val=""/>
      <w:lvlJc w:val="left"/>
      <w:pPr>
        <w:ind w:left="7265" w:hanging="360"/>
      </w:pPr>
      <w:rPr>
        <w:rFonts w:ascii="Wingdings" w:hAnsi="Wingdings" w:hint="default"/>
      </w:rPr>
    </w:lvl>
  </w:abstractNum>
  <w:abstractNum w:abstractNumId="21" w15:restartNumberingAfterBreak="0">
    <w:nsid w:val="4CFF1F15"/>
    <w:multiLevelType w:val="hybridMultilevel"/>
    <w:tmpl w:val="10947796"/>
    <w:lvl w:ilvl="0" w:tplc="A7EA33CE">
      <w:start w:val="1"/>
      <w:numFmt w:val="decimal"/>
      <w:lvlText w:val="%1."/>
      <w:lvlJc w:val="left"/>
      <w:pPr>
        <w:ind w:left="720"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0AB6CBD"/>
    <w:multiLevelType w:val="multilevel"/>
    <w:tmpl w:val="D7C642AC"/>
    <w:lvl w:ilvl="0">
      <w:start w:val="3"/>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3" w15:restartNumberingAfterBreak="0">
    <w:nsid w:val="559F0DA9"/>
    <w:multiLevelType w:val="multilevel"/>
    <w:tmpl w:val="432AF140"/>
    <w:lvl w:ilvl="0">
      <w:start w:val="1"/>
      <w:numFmt w:val="decimal"/>
      <w:lvlText w:val="1.%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24" w15:restartNumberingAfterBreak="0">
    <w:nsid w:val="5C933BFA"/>
    <w:multiLevelType w:val="hybridMultilevel"/>
    <w:tmpl w:val="4A843474"/>
    <w:lvl w:ilvl="0" w:tplc="4BAC67AA">
      <w:start w:val="2"/>
      <w:numFmt w:val="bullet"/>
      <w:lvlText w:val="-"/>
      <w:lvlJc w:val="left"/>
      <w:pPr>
        <w:tabs>
          <w:tab w:val="num" w:pos="1305"/>
        </w:tabs>
        <w:ind w:left="1305" w:hanging="765"/>
      </w:pPr>
      <w:rPr>
        <w:rFonts w:ascii="Times New Roman" w:eastAsia="Times New Roman" w:hAnsi="Times New Roman" w:cs="Times New Roman" w:hint="default"/>
      </w:rPr>
    </w:lvl>
    <w:lvl w:ilvl="1" w:tplc="04190003">
      <w:start w:val="1"/>
      <w:numFmt w:val="bullet"/>
      <w:lvlText w:val="o"/>
      <w:lvlJc w:val="left"/>
      <w:pPr>
        <w:tabs>
          <w:tab w:val="num" w:pos="1620"/>
        </w:tabs>
        <w:ind w:left="1620" w:hanging="360"/>
      </w:pPr>
      <w:rPr>
        <w:rFonts w:ascii="Courier New" w:hAnsi="Courier New" w:cs="Times New Roman"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start w:val="1"/>
      <w:numFmt w:val="bullet"/>
      <w:lvlText w:val="o"/>
      <w:lvlJc w:val="left"/>
      <w:pPr>
        <w:tabs>
          <w:tab w:val="num" w:pos="3780"/>
        </w:tabs>
        <w:ind w:left="3780" w:hanging="360"/>
      </w:pPr>
      <w:rPr>
        <w:rFonts w:ascii="Courier New" w:hAnsi="Courier New" w:cs="Times New Roman" w:hint="default"/>
      </w:rPr>
    </w:lvl>
    <w:lvl w:ilvl="5" w:tplc="04190005">
      <w:start w:val="1"/>
      <w:numFmt w:val="bullet"/>
      <w:lvlText w:val=""/>
      <w:lvlJc w:val="left"/>
      <w:pPr>
        <w:tabs>
          <w:tab w:val="num" w:pos="4500"/>
        </w:tabs>
        <w:ind w:left="4500" w:hanging="360"/>
      </w:pPr>
      <w:rPr>
        <w:rFonts w:ascii="Wingdings" w:hAnsi="Wingdings" w:hint="default"/>
      </w:rPr>
    </w:lvl>
    <w:lvl w:ilvl="6" w:tplc="04190001">
      <w:start w:val="1"/>
      <w:numFmt w:val="bullet"/>
      <w:lvlText w:val=""/>
      <w:lvlJc w:val="left"/>
      <w:pPr>
        <w:tabs>
          <w:tab w:val="num" w:pos="5220"/>
        </w:tabs>
        <w:ind w:left="5220" w:hanging="360"/>
      </w:pPr>
      <w:rPr>
        <w:rFonts w:ascii="Symbol" w:hAnsi="Symbol" w:hint="default"/>
      </w:rPr>
    </w:lvl>
    <w:lvl w:ilvl="7" w:tplc="04190003">
      <w:start w:val="1"/>
      <w:numFmt w:val="bullet"/>
      <w:lvlText w:val="o"/>
      <w:lvlJc w:val="left"/>
      <w:pPr>
        <w:tabs>
          <w:tab w:val="num" w:pos="5940"/>
        </w:tabs>
        <w:ind w:left="5940" w:hanging="360"/>
      </w:pPr>
      <w:rPr>
        <w:rFonts w:ascii="Courier New" w:hAnsi="Courier New" w:cs="Times New Roman" w:hint="default"/>
      </w:rPr>
    </w:lvl>
    <w:lvl w:ilvl="8" w:tplc="04190005">
      <w:start w:val="1"/>
      <w:numFmt w:val="bullet"/>
      <w:lvlText w:val=""/>
      <w:lvlJc w:val="left"/>
      <w:pPr>
        <w:tabs>
          <w:tab w:val="num" w:pos="6660"/>
        </w:tabs>
        <w:ind w:left="6660" w:hanging="360"/>
      </w:pPr>
      <w:rPr>
        <w:rFonts w:ascii="Wingdings" w:hAnsi="Wingdings" w:hint="default"/>
      </w:rPr>
    </w:lvl>
  </w:abstractNum>
  <w:abstractNum w:abstractNumId="25" w15:restartNumberingAfterBreak="0">
    <w:nsid w:val="61F96726"/>
    <w:multiLevelType w:val="hybridMultilevel"/>
    <w:tmpl w:val="6F80FB3C"/>
    <w:lvl w:ilvl="0" w:tplc="EEF81DF4">
      <w:start w:val="1"/>
      <w:numFmt w:val="decimal"/>
      <w:lvlText w:val="%1."/>
      <w:lvlJc w:val="left"/>
      <w:pPr>
        <w:ind w:left="1905" w:hanging="1185"/>
      </w:pPr>
      <w:rPr>
        <w:rFonts w:cs="Times New Roman" w:hint="default"/>
        <w:color w:val="auto"/>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6" w15:restartNumberingAfterBreak="0">
    <w:nsid w:val="689449B7"/>
    <w:multiLevelType w:val="hybridMultilevel"/>
    <w:tmpl w:val="69904FE0"/>
    <w:lvl w:ilvl="0" w:tplc="D9BA5B96">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7" w15:restartNumberingAfterBreak="0">
    <w:nsid w:val="6CBD5CC7"/>
    <w:multiLevelType w:val="multilevel"/>
    <w:tmpl w:val="0CFCA3FC"/>
    <w:lvl w:ilvl="0">
      <w:start w:val="1"/>
      <w:numFmt w:val="decimal"/>
      <w:lvlText w:val="%1."/>
      <w:lvlJc w:val="left"/>
      <w:pPr>
        <w:ind w:left="1069" w:hanging="360"/>
      </w:pPr>
      <w:rPr>
        <w:rFonts w:hint="default"/>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26"/>
  </w:num>
  <w:num w:numId="2">
    <w:abstractNumId w:val="18"/>
  </w:num>
  <w:num w:numId="3">
    <w:abstractNumId w:val="11"/>
  </w:num>
  <w:num w:numId="4">
    <w:abstractNumId w:val="12"/>
  </w:num>
  <w:num w:numId="5">
    <w:abstractNumId w:val="19"/>
  </w:num>
  <w:num w:numId="6">
    <w:abstractNumId w:val="8"/>
  </w:num>
  <w:num w:numId="7">
    <w:abstractNumId w:val="24"/>
  </w:num>
  <w:num w:numId="8">
    <w:abstractNumId w:val="0"/>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20"/>
  </w:num>
  <w:num w:numId="15">
    <w:abstractNumId w:val="16"/>
  </w:num>
  <w:num w:numId="16">
    <w:abstractNumId w:val="13"/>
  </w:num>
  <w:num w:numId="17">
    <w:abstractNumId w:val="7"/>
  </w:num>
  <w:num w:numId="18">
    <w:abstractNumId w:val="1"/>
  </w:num>
  <w:num w:numId="19">
    <w:abstractNumId w:val="17"/>
  </w:num>
  <w:num w:numId="20">
    <w:abstractNumId w:val="10"/>
  </w:num>
  <w:num w:numId="21">
    <w:abstractNumId w:val="3"/>
  </w:num>
  <w:num w:numId="22">
    <w:abstractNumId w:val="5"/>
  </w:num>
  <w:num w:numId="23">
    <w:abstractNumId w:val="14"/>
  </w:num>
  <w:num w:numId="24">
    <w:abstractNumId w:val="6"/>
  </w:num>
  <w:num w:numId="25">
    <w:abstractNumId w:val="22"/>
  </w:num>
  <w:num w:numId="26">
    <w:abstractNumId w:val="27"/>
  </w:num>
  <w:num w:numId="27">
    <w:abstractNumId w:val="25"/>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DAF"/>
    <w:rsid w:val="00000FB0"/>
    <w:rsid w:val="00003DA0"/>
    <w:rsid w:val="000055CC"/>
    <w:rsid w:val="000101C1"/>
    <w:rsid w:val="00011C12"/>
    <w:rsid w:val="00024731"/>
    <w:rsid w:val="0002725F"/>
    <w:rsid w:val="0003136D"/>
    <w:rsid w:val="00034102"/>
    <w:rsid w:val="000353C2"/>
    <w:rsid w:val="00037E7B"/>
    <w:rsid w:val="000457C1"/>
    <w:rsid w:val="0005620E"/>
    <w:rsid w:val="000602BE"/>
    <w:rsid w:val="00065482"/>
    <w:rsid w:val="00070CFC"/>
    <w:rsid w:val="00080131"/>
    <w:rsid w:val="00085959"/>
    <w:rsid w:val="000878FA"/>
    <w:rsid w:val="00087D1D"/>
    <w:rsid w:val="000B1379"/>
    <w:rsid w:val="000B2458"/>
    <w:rsid w:val="000B7097"/>
    <w:rsid w:val="000C06EF"/>
    <w:rsid w:val="000C0E61"/>
    <w:rsid w:val="000D1D29"/>
    <w:rsid w:val="000D22C0"/>
    <w:rsid w:val="000D575C"/>
    <w:rsid w:val="000E4DB5"/>
    <w:rsid w:val="000E6C91"/>
    <w:rsid w:val="000E7489"/>
    <w:rsid w:val="00100AAE"/>
    <w:rsid w:val="00113DD2"/>
    <w:rsid w:val="00114373"/>
    <w:rsid w:val="00133E6F"/>
    <w:rsid w:val="001346D0"/>
    <w:rsid w:val="00135643"/>
    <w:rsid w:val="00137A71"/>
    <w:rsid w:val="0014303F"/>
    <w:rsid w:val="001530D2"/>
    <w:rsid w:val="00174175"/>
    <w:rsid w:val="0018154E"/>
    <w:rsid w:val="00183856"/>
    <w:rsid w:val="0018591A"/>
    <w:rsid w:val="001922AD"/>
    <w:rsid w:val="00194FB6"/>
    <w:rsid w:val="001972DE"/>
    <w:rsid w:val="001A07E7"/>
    <w:rsid w:val="001A6D96"/>
    <w:rsid w:val="001B164F"/>
    <w:rsid w:val="001B3540"/>
    <w:rsid w:val="001B7F64"/>
    <w:rsid w:val="001C24C2"/>
    <w:rsid w:val="001C3572"/>
    <w:rsid w:val="001D0DDC"/>
    <w:rsid w:val="001F3BB3"/>
    <w:rsid w:val="001F67AD"/>
    <w:rsid w:val="002009CB"/>
    <w:rsid w:val="00214096"/>
    <w:rsid w:val="00214BB6"/>
    <w:rsid w:val="00216B6A"/>
    <w:rsid w:val="00216C1F"/>
    <w:rsid w:val="002210DD"/>
    <w:rsid w:val="00222CA4"/>
    <w:rsid w:val="00227885"/>
    <w:rsid w:val="00230DD0"/>
    <w:rsid w:val="00230FBF"/>
    <w:rsid w:val="00240DEB"/>
    <w:rsid w:val="0024494A"/>
    <w:rsid w:val="002511C5"/>
    <w:rsid w:val="00252597"/>
    <w:rsid w:val="0026233C"/>
    <w:rsid w:val="00265FA5"/>
    <w:rsid w:val="00267ED4"/>
    <w:rsid w:val="00270D31"/>
    <w:rsid w:val="002734B3"/>
    <w:rsid w:val="00285E9F"/>
    <w:rsid w:val="00296420"/>
    <w:rsid w:val="00296D73"/>
    <w:rsid w:val="002A222C"/>
    <w:rsid w:val="002A2931"/>
    <w:rsid w:val="002A3F6F"/>
    <w:rsid w:val="002A6EE9"/>
    <w:rsid w:val="002C09D9"/>
    <w:rsid w:val="002C0D91"/>
    <w:rsid w:val="002C1F2E"/>
    <w:rsid w:val="002D48B7"/>
    <w:rsid w:val="002E232B"/>
    <w:rsid w:val="002E27B1"/>
    <w:rsid w:val="002E4F07"/>
    <w:rsid w:val="002E5236"/>
    <w:rsid w:val="002E604E"/>
    <w:rsid w:val="002E6432"/>
    <w:rsid w:val="002F145E"/>
    <w:rsid w:val="002F4B7D"/>
    <w:rsid w:val="002F615E"/>
    <w:rsid w:val="00301506"/>
    <w:rsid w:val="00303196"/>
    <w:rsid w:val="003051EC"/>
    <w:rsid w:val="003116DE"/>
    <w:rsid w:val="0031283E"/>
    <w:rsid w:val="003132A5"/>
    <w:rsid w:val="0031586B"/>
    <w:rsid w:val="0031797E"/>
    <w:rsid w:val="003204E6"/>
    <w:rsid w:val="00320610"/>
    <w:rsid w:val="00344058"/>
    <w:rsid w:val="003534E4"/>
    <w:rsid w:val="00353619"/>
    <w:rsid w:val="00353B0C"/>
    <w:rsid w:val="003601C4"/>
    <w:rsid w:val="00385E9F"/>
    <w:rsid w:val="00391667"/>
    <w:rsid w:val="00394D6E"/>
    <w:rsid w:val="0039611A"/>
    <w:rsid w:val="003A3F80"/>
    <w:rsid w:val="003A66B5"/>
    <w:rsid w:val="003B37ED"/>
    <w:rsid w:val="003B4A53"/>
    <w:rsid w:val="003B5E91"/>
    <w:rsid w:val="003C0382"/>
    <w:rsid w:val="003C4468"/>
    <w:rsid w:val="003C4C8E"/>
    <w:rsid w:val="003C505E"/>
    <w:rsid w:val="003D1DF5"/>
    <w:rsid w:val="003E0770"/>
    <w:rsid w:val="003E1885"/>
    <w:rsid w:val="003E3790"/>
    <w:rsid w:val="003E5A81"/>
    <w:rsid w:val="003F23F6"/>
    <w:rsid w:val="003F2F9D"/>
    <w:rsid w:val="00405EAF"/>
    <w:rsid w:val="00414E26"/>
    <w:rsid w:val="00415715"/>
    <w:rsid w:val="0041586D"/>
    <w:rsid w:val="004206EF"/>
    <w:rsid w:val="004229E8"/>
    <w:rsid w:val="00422DAC"/>
    <w:rsid w:val="004240C4"/>
    <w:rsid w:val="004247EE"/>
    <w:rsid w:val="004249F5"/>
    <w:rsid w:val="00425619"/>
    <w:rsid w:val="0043013D"/>
    <w:rsid w:val="00440A96"/>
    <w:rsid w:val="0044178B"/>
    <w:rsid w:val="0044323B"/>
    <w:rsid w:val="00450BE1"/>
    <w:rsid w:val="004517EA"/>
    <w:rsid w:val="0045303E"/>
    <w:rsid w:val="00455F38"/>
    <w:rsid w:val="00457D54"/>
    <w:rsid w:val="00460514"/>
    <w:rsid w:val="00476F61"/>
    <w:rsid w:val="0048080C"/>
    <w:rsid w:val="00483486"/>
    <w:rsid w:val="00487D9E"/>
    <w:rsid w:val="0049773E"/>
    <w:rsid w:val="004A0492"/>
    <w:rsid w:val="004C7679"/>
    <w:rsid w:val="004C77AB"/>
    <w:rsid w:val="004D0A19"/>
    <w:rsid w:val="004D72D9"/>
    <w:rsid w:val="004E3073"/>
    <w:rsid w:val="004E3C4C"/>
    <w:rsid w:val="004F08DD"/>
    <w:rsid w:val="004F0BF7"/>
    <w:rsid w:val="004F4BA6"/>
    <w:rsid w:val="004F5DD2"/>
    <w:rsid w:val="004F6937"/>
    <w:rsid w:val="0050202B"/>
    <w:rsid w:val="00502415"/>
    <w:rsid w:val="005024AD"/>
    <w:rsid w:val="00507EF7"/>
    <w:rsid w:val="0051668B"/>
    <w:rsid w:val="0051768D"/>
    <w:rsid w:val="00523927"/>
    <w:rsid w:val="005301A9"/>
    <w:rsid w:val="00531A68"/>
    <w:rsid w:val="0053549C"/>
    <w:rsid w:val="0053562A"/>
    <w:rsid w:val="00536DAB"/>
    <w:rsid w:val="00547776"/>
    <w:rsid w:val="00553BBF"/>
    <w:rsid w:val="00554F17"/>
    <w:rsid w:val="00555C34"/>
    <w:rsid w:val="00556F98"/>
    <w:rsid w:val="00565030"/>
    <w:rsid w:val="0056664B"/>
    <w:rsid w:val="00574A2A"/>
    <w:rsid w:val="00576791"/>
    <w:rsid w:val="00580888"/>
    <w:rsid w:val="00581DB7"/>
    <w:rsid w:val="0058227F"/>
    <w:rsid w:val="00584F7E"/>
    <w:rsid w:val="0058722B"/>
    <w:rsid w:val="0059789B"/>
    <w:rsid w:val="005A3420"/>
    <w:rsid w:val="005A5FB4"/>
    <w:rsid w:val="005B3F79"/>
    <w:rsid w:val="005C024D"/>
    <w:rsid w:val="005E5CEB"/>
    <w:rsid w:val="005E60BF"/>
    <w:rsid w:val="005F3265"/>
    <w:rsid w:val="00600D61"/>
    <w:rsid w:val="00601DDB"/>
    <w:rsid w:val="00611539"/>
    <w:rsid w:val="00613E95"/>
    <w:rsid w:val="0062511A"/>
    <w:rsid w:val="0062748C"/>
    <w:rsid w:val="006275B5"/>
    <w:rsid w:val="00627EA8"/>
    <w:rsid w:val="0063098E"/>
    <w:rsid w:val="0063432E"/>
    <w:rsid w:val="00635E97"/>
    <w:rsid w:val="00636189"/>
    <w:rsid w:val="00641860"/>
    <w:rsid w:val="006426C4"/>
    <w:rsid w:val="00643024"/>
    <w:rsid w:val="00644932"/>
    <w:rsid w:val="00661688"/>
    <w:rsid w:val="00662764"/>
    <w:rsid w:val="00665BD1"/>
    <w:rsid w:val="006674D4"/>
    <w:rsid w:val="00671799"/>
    <w:rsid w:val="006723AD"/>
    <w:rsid w:val="00674326"/>
    <w:rsid w:val="00675FD2"/>
    <w:rsid w:val="00684CC9"/>
    <w:rsid w:val="006920A2"/>
    <w:rsid w:val="006940CD"/>
    <w:rsid w:val="006A2FB3"/>
    <w:rsid w:val="006A38AC"/>
    <w:rsid w:val="006A4A0E"/>
    <w:rsid w:val="006A7487"/>
    <w:rsid w:val="006A7FDA"/>
    <w:rsid w:val="006B36DC"/>
    <w:rsid w:val="006B48B5"/>
    <w:rsid w:val="006B4AE0"/>
    <w:rsid w:val="006C10C2"/>
    <w:rsid w:val="006C301F"/>
    <w:rsid w:val="006C4B87"/>
    <w:rsid w:val="006C7E5E"/>
    <w:rsid w:val="006D3237"/>
    <w:rsid w:val="006D6D98"/>
    <w:rsid w:val="006E0BDA"/>
    <w:rsid w:val="006E7B81"/>
    <w:rsid w:val="006F165C"/>
    <w:rsid w:val="006F3C63"/>
    <w:rsid w:val="006F4F37"/>
    <w:rsid w:val="006F576C"/>
    <w:rsid w:val="00700CAA"/>
    <w:rsid w:val="007102F1"/>
    <w:rsid w:val="00713064"/>
    <w:rsid w:val="007138FC"/>
    <w:rsid w:val="00713B24"/>
    <w:rsid w:val="00714DCF"/>
    <w:rsid w:val="0072080E"/>
    <w:rsid w:val="00721DB4"/>
    <w:rsid w:val="00724498"/>
    <w:rsid w:val="0072512B"/>
    <w:rsid w:val="007263C0"/>
    <w:rsid w:val="0073267E"/>
    <w:rsid w:val="007364D1"/>
    <w:rsid w:val="007410F1"/>
    <w:rsid w:val="00744818"/>
    <w:rsid w:val="00744BA2"/>
    <w:rsid w:val="00745664"/>
    <w:rsid w:val="007506B7"/>
    <w:rsid w:val="00750E76"/>
    <w:rsid w:val="00764875"/>
    <w:rsid w:val="00773D03"/>
    <w:rsid w:val="00774E47"/>
    <w:rsid w:val="00777B3A"/>
    <w:rsid w:val="0078021E"/>
    <w:rsid w:val="007852E1"/>
    <w:rsid w:val="007860D5"/>
    <w:rsid w:val="007930AB"/>
    <w:rsid w:val="007A1D58"/>
    <w:rsid w:val="007A4EF9"/>
    <w:rsid w:val="007B0BC8"/>
    <w:rsid w:val="007B1BA0"/>
    <w:rsid w:val="007B2AD0"/>
    <w:rsid w:val="007C01AA"/>
    <w:rsid w:val="007C53D7"/>
    <w:rsid w:val="007D2E8B"/>
    <w:rsid w:val="007D3545"/>
    <w:rsid w:val="007D6A14"/>
    <w:rsid w:val="007E02CE"/>
    <w:rsid w:val="007E34DF"/>
    <w:rsid w:val="007E3EB8"/>
    <w:rsid w:val="007F0DE8"/>
    <w:rsid w:val="007F3CF4"/>
    <w:rsid w:val="00803EA5"/>
    <w:rsid w:val="00810641"/>
    <w:rsid w:val="00812891"/>
    <w:rsid w:val="00813905"/>
    <w:rsid w:val="00824857"/>
    <w:rsid w:val="00825BA6"/>
    <w:rsid w:val="00827C56"/>
    <w:rsid w:val="00832804"/>
    <w:rsid w:val="00835478"/>
    <w:rsid w:val="008359BD"/>
    <w:rsid w:val="008416A6"/>
    <w:rsid w:val="008417FC"/>
    <w:rsid w:val="0085075B"/>
    <w:rsid w:val="008513F0"/>
    <w:rsid w:val="00852786"/>
    <w:rsid w:val="00852BF4"/>
    <w:rsid w:val="00860E0D"/>
    <w:rsid w:val="008663D4"/>
    <w:rsid w:val="00880449"/>
    <w:rsid w:val="00881FD0"/>
    <w:rsid w:val="00882C50"/>
    <w:rsid w:val="00890936"/>
    <w:rsid w:val="0089147C"/>
    <w:rsid w:val="00894C7D"/>
    <w:rsid w:val="008A2D2C"/>
    <w:rsid w:val="008A3972"/>
    <w:rsid w:val="008A42C6"/>
    <w:rsid w:val="008A4CC0"/>
    <w:rsid w:val="008B07E4"/>
    <w:rsid w:val="008B1516"/>
    <w:rsid w:val="008B4F04"/>
    <w:rsid w:val="008B6B43"/>
    <w:rsid w:val="008B7D1C"/>
    <w:rsid w:val="008C3454"/>
    <w:rsid w:val="008C622E"/>
    <w:rsid w:val="008C7624"/>
    <w:rsid w:val="008D3C5A"/>
    <w:rsid w:val="008D712C"/>
    <w:rsid w:val="008F0665"/>
    <w:rsid w:val="008F26EF"/>
    <w:rsid w:val="00902CE7"/>
    <w:rsid w:val="00912DB9"/>
    <w:rsid w:val="00912EA7"/>
    <w:rsid w:val="00922DF3"/>
    <w:rsid w:val="00925125"/>
    <w:rsid w:val="009267E3"/>
    <w:rsid w:val="00943237"/>
    <w:rsid w:val="00947937"/>
    <w:rsid w:val="00951C91"/>
    <w:rsid w:val="009525F4"/>
    <w:rsid w:val="00952AF8"/>
    <w:rsid w:val="009636EF"/>
    <w:rsid w:val="0096495A"/>
    <w:rsid w:val="009658B9"/>
    <w:rsid w:val="00973B8D"/>
    <w:rsid w:val="00975A47"/>
    <w:rsid w:val="00977282"/>
    <w:rsid w:val="009861BC"/>
    <w:rsid w:val="00991769"/>
    <w:rsid w:val="009A4BC8"/>
    <w:rsid w:val="009B125F"/>
    <w:rsid w:val="009C1B24"/>
    <w:rsid w:val="009C685B"/>
    <w:rsid w:val="009D05CC"/>
    <w:rsid w:val="009D4E94"/>
    <w:rsid w:val="009D7845"/>
    <w:rsid w:val="009E3849"/>
    <w:rsid w:val="009E7D59"/>
    <w:rsid w:val="009E7DEA"/>
    <w:rsid w:val="009F29B0"/>
    <w:rsid w:val="009F4C73"/>
    <w:rsid w:val="009F6B80"/>
    <w:rsid w:val="00A200AC"/>
    <w:rsid w:val="00A341FA"/>
    <w:rsid w:val="00A4003D"/>
    <w:rsid w:val="00A45723"/>
    <w:rsid w:val="00A46D01"/>
    <w:rsid w:val="00A50EEE"/>
    <w:rsid w:val="00A51A2A"/>
    <w:rsid w:val="00A5309B"/>
    <w:rsid w:val="00A578D3"/>
    <w:rsid w:val="00A60731"/>
    <w:rsid w:val="00A65C7F"/>
    <w:rsid w:val="00A70338"/>
    <w:rsid w:val="00A72F32"/>
    <w:rsid w:val="00A77AE5"/>
    <w:rsid w:val="00A810D5"/>
    <w:rsid w:val="00A83D34"/>
    <w:rsid w:val="00A86A83"/>
    <w:rsid w:val="00A95156"/>
    <w:rsid w:val="00A9517A"/>
    <w:rsid w:val="00A96C4D"/>
    <w:rsid w:val="00A97F05"/>
    <w:rsid w:val="00AA20F4"/>
    <w:rsid w:val="00AA7958"/>
    <w:rsid w:val="00AB02BF"/>
    <w:rsid w:val="00AB37FC"/>
    <w:rsid w:val="00AC1406"/>
    <w:rsid w:val="00AD14FE"/>
    <w:rsid w:val="00AD3346"/>
    <w:rsid w:val="00AD3EE7"/>
    <w:rsid w:val="00AD7CA1"/>
    <w:rsid w:val="00AE3470"/>
    <w:rsid w:val="00AE3AA3"/>
    <w:rsid w:val="00AE5BC4"/>
    <w:rsid w:val="00AE5E25"/>
    <w:rsid w:val="00AF7643"/>
    <w:rsid w:val="00B00C0C"/>
    <w:rsid w:val="00B12DE5"/>
    <w:rsid w:val="00B2126A"/>
    <w:rsid w:val="00B24867"/>
    <w:rsid w:val="00B2609A"/>
    <w:rsid w:val="00B26FA0"/>
    <w:rsid w:val="00B30084"/>
    <w:rsid w:val="00B51A36"/>
    <w:rsid w:val="00B61F49"/>
    <w:rsid w:val="00B62F78"/>
    <w:rsid w:val="00B637EB"/>
    <w:rsid w:val="00B64C88"/>
    <w:rsid w:val="00B67CA7"/>
    <w:rsid w:val="00B7436D"/>
    <w:rsid w:val="00B75F23"/>
    <w:rsid w:val="00B83A15"/>
    <w:rsid w:val="00B85135"/>
    <w:rsid w:val="00B908FE"/>
    <w:rsid w:val="00BA5B02"/>
    <w:rsid w:val="00BA6D6E"/>
    <w:rsid w:val="00BA7EDC"/>
    <w:rsid w:val="00BB1191"/>
    <w:rsid w:val="00BB229B"/>
    <w:rsid w:val="00BB69D0"/>
    <w:rsid w:val="00BB7513"/>
    <w:rsid w:val="00BC7DD9"/>
    <w:rsid w:val="00BD028F"/>
    <w:rsid w:val="00BD47E8"/>
    <w:rsid w:val="00BE11E7"/>
    <w:rsid w:val="00BE3541"/>
    <w:rsid w:val="00BE60DE"/>
    <w:rsid w:val="00BF60DD"/>
    <w:rsid w:val="00BF680E"/>
    <w:rsid w:val="00C018C5"/>
    <w:rsid w:val="00C0452C"/>
    <w:rsid w:val="00C04B76"/>
    <w:rsid w:val="00C06A1E"/>
    <w:rsid w:val="00C06DAF"/>
    <w:rsid w:val="00C2080A"/>
    <w:rsid w:val="00C2534A"/>
    <w:rsid w:val="00C35788"/>
    <w:rsid w:val="00C37A8E"/>
    <w:rsid w:val="00C41445"/>
    <w:rsid w:val="00C43473"/>
    <w:rsid w:val="00C435B4"/>
    <w:rsid w:val="00C44F3A"/>
    <w:rsid w:val="00C50121"/>
    <w:rsid w:val="00C6131C"/>
    <w:rsid w:val="00C70E71"/>
    <w:rsid w:val="00C87051"/>
    <w:rsid w:val="00C968CF"/>
    <w:rsid w:val="00C97A64"/>
    <w:rsid w:val="00C97B67"/>
    <w:rsid w:val="00CA69DA"/>
    <w:rsid w:val="00CB7B58"/>
    <w:rsid w:val="00CC042C"/>
    <w:rsid w:val="00CC0B22"/>
    <w:rsid w:val="00CC142A"/>
    <w:rsid w:val="00CC47E6"/>
    <w:rsid w:val="00CC7E90"/>
    <w:rsid w:val="00CD690C"/>
    <w:rsid w:val="00CD79E0"/>
    <w:rsid w:val="00CE3428"/>
    <w:rsid w:val="00CE464C"/>
    <w:rsid w:val="00CF278A"/>
    <w:rsid w:val="00CF3FA1"/>
    <w:rsid w:val="00D05866"/>
    <w:rsid w:val="00D43DF9"/>
    <w:rsid w:val="00D621FF"/>
    <w:rsid w:val="00D6553D"/>
    <w:rsid w:val="00D727CE"/>
    <w:rsid w:val="00D739EA"/>
    <w:rsid w:val="00D76908"/>
    <w:rsid w:val="00D83411"/>
    <w:rsid w:val="00D86AD4"/>
    <w:rsid w:val="00D90B68"/>
    <w:rsid w:val="00D93FCB"/>
    <w:rsid w:val="00D95FE2"/>
    <w:rsid w:val="00D969B8"/>
    <w:rsid w:val="00DA1D49"/>
    <w:rsid w:val="00DA52C3"/>
    <w:rsid w:val="00DA6B15"/>
    <w:rsid w:val="00DB10E8"/>
    <w:rsid w:val="00DB27B1"/>
    <w:rsid w:val="00DB62DE"/>
    <w:rsid w:val="00DC0020"/>
    <w:rsid w:val="00DC2507"/>
    <w:rsid w:val="00DC5495"/>
    <w:rsid w:val="00DC77EB"/>
    <w:rsid w:val="00DD0973"/>
    <w:rsid w:val="00DD0F37"/>
    <w:rsid w:val="00DD3553"/>
    <w:rsid w:val="00DD606E"/>
    <w:rsid w:val="00DE0012"/>
    <w:rsid w:val="00DE0C97"/>
    <w:rsid w:val="00DE616F"/>
    <w:rsid w:val="00E02377"/>
    <w:rsid w:val="00E079F1"/>
    <w:rsid w:val="00E07A39"/>
    <w:rsid w:val="00E1241B"/>
    <w:rsid w:val="00E20E38"/>
    <w:rsid w:val="00E276F0"/>
    <w:rsid w:val="00E31725"/>
    <w:rsid w:val="00E35609"/>
    <w:rsid w:val="00E4419B"/>
    <w:rsid w:val="00E46A8A"/>
    <w:rsid w:val="00E538EE"/>
    <w:rsid w:val="00E547FF"/>
    <w:rsid w:val="00E574C6"/>
    <w:rsid w:val="00E6534E"/>
    <w:rsid w:val="00E75824"/>
    <w:rsid w:val="00E8549A"/>
    <w:rsid w:val="00E85761"/>
    <w:rsid w:val="00E87B2B"/>
    <w:rsid w:val="00E90B69"/>
    <w:rsid w:val="00E925BB"/>
    <w:rsid w:val="00EA5C19"/>
    <w:rsid w:val="00EB4112"/>
    <w:rsid w:val="00EB65E0"/>
    <w:rsid w:val="00EB7842"/>
    <w:rsid w:val="00EC233D"/>
    <w:rsid w:val="00EC4B1A"/>
    <w:rsid w:val="00EC58B0"/>
    <w:rsid w:val="00EC7735"/>
    <w:rsid w:val="00ED4ED7"/>
    <w:rsid w:val="00EF4A48"/>
    <w:rsid w:val="00F003BD"/>
    <w:rsid w:val="00F03A29"/>
    <w:rsid w:val="00F067D1"/>
    <w:rsid w:val="00F07102"/>
    <w:rsid w:val="00F07C04"/>
    <w:rsid w:val="00F10EF4"/>
    <w:rsid w:val="00F125A3"/>
    <w:rsid w:val="00F146E0"/>
    <w:rsid w:val="00F27215"/>
    <w:rsid w:val="00F27544"/>
    <w:rsid w:val="00F3183E"/>
    <w:rsid w:val="00F35818"/>
    <w:rsid w:val="00F37192"/>
    <w:rsid w:val="00F44918"/>
    <w:rsid w:val="00F4724B"/>
    <w:rsid w:val="00F52AD9"/>
    <w:rsid w:val="00F548D2"/>
    <w:rsid w:val="00F608EF"/>
    <w:rsid w:val="00F61C93"/>
    <w:rsid w:val="00F631A5"/>
    <w:rsid w:val="00F64AF1"/>
    <w:rsid w:val="00F65723"/>
    <w:rsid w:val="00F65769"/>
    <w:rsid w:val="00F660AE"/>
    <w:rsid w:val="00F7023B"/>
    <w:rsid w:val="00F720DF"/>
    <w:rsid w:val="00F81767"/>
    <w:rsid w:val="00F84E54"/>
    <w:rsid w:val="00F85A69"/>
    <w:rsid w:val="00F904F0"/>
    <w:rsid w:val="00FA3BFC"/>
    <w:rsid w:val="00FB69D0"/>
    <w:rsid w:val="00FB7B1E"/>
    <w:rsid w:val="00FC008C"/>
    <w:rsid w:val="00FC0D9B"/>
    <w:rsid w:val="00FC4CA4"/>
    <w:rsid w:val="00FC7044"/>
    <w:rsid w:val="00FD3116"/>
    <w:rsid w:val="00FD69FA"/>
    <w:rsid w:val="00FE37D6"/>
    <w:rsid w:val="00FF67E0"/>
    <w:rsid w:val="00FF78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4CEE7CE"/>
  <w15:docId w15:val="{E590599D-4260-4C47-8EC6-4E17A04D5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qFormat/>
    <w:rsid w:val="00AD3346"/>
    <w:pPr>
      <w:keepNext/>
      <w:overflowPunct w:val="0"/>
      <w:autoSpaceDE w:val="0"/>
      <w:autoSpaceDN w:val="0"/>
      <w:adjustRightInd w:val="0"/>
      <w:spacing w:after="0" w:line="360" w:lineRule="auto"/>
      <w:jc w:val="center"/>
      <w:textAlignment w:val="baseline"/>
      <w:outlineLvl w:val="1"/>
    </w:pPr>
    <w:rPr>
      <w:rFonts w:ascii="Times New Roman" w:eastAsia="Times New Roman" w:hAnsi="Times New Roman" w:cs="Times New Roman"/>
      <w:b/>
      <w:sz w:val="40"/>
      <w:szCs w:val="20"/>
      <w:lang w:eastAsia="ru-RU"/>
    </w:rPr>
  </w:style>
  <w:style w:type="paragraph" w:styleId="3">
    <w:name w:val="heading 3"/>
    <w:basedOn w:val="a"/>
    <w:next w:val="a"/>
    <w:link w:val="30"/>
    <w:uiPriority w:val="9"/>
    <w:semiHidden/>
    <w:unhideWhenUsed/>
    <w:qFormat/>
    <w:rsid w:val="00A72F3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7852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uiPriority w:val="99"/>
    <w:rsid w:val="007852E1"/>
    <w:rPr>
      <w:rFonts w:ascii="Times New Roman" w:eastAsia="Times New Roman" w:hAnsi="Times New Roman" w:cs="Times New Roman"/>
      <w:sz w:val="24"/>
      <w:szCs w:val="24"/>
      <w:lang w:eastAsia="ru-RU"/>
    </w:rPr>
  </w:style>
  <w:style w:type="paragraph" w:styleId="a5">
    <w:name w:val="List Paragraph"/>
    <w:basedOn w:val="a"/>
    <w:uiPriority w:val="34"/>
    <w:qFormat/>
    <w:rsid w:val="007852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14"/>
    <w:basedOn w:val="a"/>
    <w:rsid w:val="007852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7852E1"/>
    <w:rPr>
      <w:color w:val="0000FF"/>
      <w:u w:val="single"/>
    </w:rPr>
  </w:style>
  <w:style w:type="paragraph" w:customStyle="1" w:styleId="a20">
    <w:name w:val="a2"/>
    <w:basedOn w:val="a"/>
    <w:rsid w:val="007852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785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852E1"/>
    <w:rPr>
      <w:rFonts w:ascii="Courier New" w:eastAsia="Times New Roman" w:hAnsi="Courier New" w:cs="Courier New"/>
      <w:sz w:val="20"/>
      <w:szCs w:val="20"/>
      <w:lang w:eastAsia="ru-RU"/>
    </w:rPr>
  </w:style>
  <w:style w:type="character" w:styleId="a7">
    <w:name w:val="Strong"/>
    <w:uiPriority w:val="22"/>
    <w:qFormat/>
    <w:rsid w:val="009525F4"/>
    <w:rPr>
      <w:rFonts w:ascii="Times New Roman" w:hAnsi="Times New Roman" w:cs="Times New Roman" w:hint="default"/>
      <w:b/>
      <w:bCs w:val="0"/>
    </w:rPr>
  </w:style>
  <w:style w:type="character" w:customStyle="1" w:styleId="20">
    <w:name w:val="Заголовок 2 Знак"/>
    <w:basedOn w:val="a0"/>
    <w:link w:val="2"/>
    <w:rsid w:val="00AD3346"/>
    <w:rPr>
      <w:rFonts w:ascii="Times New Roman" w:eastAsia="Times New Roman" w:hAnsi="Times New Roman" w:cs="Times New Roman"/>
      <w:b/>
      <w:sz w:val="40"/>
      <w:szCs w:val="20"/>
      <w:lang w:eastAsia="ru-RU"/>
    </w:rPr>
  </w:style>
  <w:style w:type="paragraph" w:customStyle="1" w:styleId="ConsPlusNormal">
    <w:name w:val="ConsPlusNormal"/>
    <w:rsid w:val="00AD3346"/>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AD3346"/>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8">
    <w:name w:val="Balloon Text"/>
    <w:basedOn w:val="a"/>
    <w:link w:val="a9"/>
    <w:uiPriority w:val="99"/>
    <w:semiHidden/>
    <w:unhideWhenUsed/>
    <w:rsid w:val="00AD334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D3346"/>
    <w:rPr>
      <w:rFonts w:ascii="Tahoma" w:hAnsi="Tahoma" w:cs="Tahoma"/>
      <w:sz w:val="16"/>
      <w:szCs w:val="16"/>
    </w:rPr>
  </w:style>
  <w:style w:type="paragraph" w:styleId="aa">
    <w:name w:val="header"/>
    <w:basedOn w:val="a"/>
    <w:link w:val="ab"/>
    <w:uiPriority w:val="99"/>
    <w:unhideWhenUsed/>
    <w:rsid w:val="000B7097"/>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B7097"/>
  </w:style>
  <w:style w:type="paragraph" w:styleId="ac">
    <w:name w:val="footer"/>
    <w:basedOn w:val="a"/>
    <w:link w:val="ad"/>
    <w:uiPriority w:val="99"/>
    <w:unhideWhenUsed/>
    <w:rsid w:val="000B7097"/>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B7097"/>
  </w:style>
  <w:style w:type="character" w:customStyle="1" w:styleId="grame">
    <w:name w:val="grame"/>
    <w:basedOn w:val="a0"/>
    <w:rsid w:val="00C97B67"/>
  </w:style>
  <w:style w:type="character" w:customStyle="1" w:styleId="spelle">
    <w:name w:val="spelle"/>
    <w:basedOn w:val="a0"/>
    <w:rsid w:val="00C97B67"/>
  </w:style>
  <w:style w:type="table" w:styleId="ae">
    <w:name w:val="Table Grid"/>
    <w:basedOn w:val="a1"/>
    <w:uiPriority w:val="59"/>
    <w:rsid w:val="00CC7E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reebirdformviewercomponentsquestionbaserequiredasterisk">
    <w:name w:val="freebirdformviewercomponentsquestionbaserequiredasterisk"/>
    <w:basedOn w:val="a0"/>
    <w:rsid w:val="00555C34"/>
  </w:style>
  <w:style w:type="paragraph" w:styleId="af">
    <w:name w:val="Normal (Web)"/>
    <w:basedOn w:val="a"/>
    <w:uiPriority w:val="99"/>
    <w:unhideWhenUsed/>
    <w:rsid w:val="00BB22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A72F32"/>
    <w:rPr>
      <w:rFonts w:asciiTheme="majorHAnsi" w:eastAsiaTheme="majorEastAsia" w:hAnsiTheme="majorHAnsi" w:cstheme="majorBidi"/>
      <w:b/>
      <w:bCs/>
      <w:color w:val="4F81BD" w:themeColor="accent1"/>
    </w:rPr>
  </w:style>
  <w:style w:type="paragraph" w:customStyle="1" w:styleId="Default">
    <w:name w:val="Default"/>
    <w:rsid w:val="00553BBF"/>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ConsPlusTitle">
    <w:name w:val="ConsPlusTitle"/>
    <w:rsid w:val="00774E47"/>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31">
    <w:name w:val="Body Text 3"/>
    <w:basedOn w:val="a"/>
    <w:link w:val="32"/>
    <w:uiPriority w:val="99"/>
    <w:semiHidden/>
    <w:unhideWhenUsed/>
    <w:rsid w:val="0053549C"/>
    <w:pPr>
      <w:spacing w:after="120"/>
    </w:pPr>
    <w:rPr>
      <w:sz w:val="16"/>
      <w:szCs w:val="16"/>
    </w:rPr>
  </w:style>
  <w:style w:type="character" w:customStyle="1" w:styleId="32">
    <w:name w:val="Основной текст 3 Знак"/>
    <w:basedOn w:val="a0"/>
    <w:link w:val="31"/>
    <w:uiPriority w:val="99"/>
    <w:semiHidden/>
    <w:rsid w:val="0053549C"/>
    <w:rPr>
      <w:sz w:val="16"/>
      <w:szCs w:val="16"/>
    </w:rPr>
  </w:style>
  <w:style w:type="paragraph" w:customStyle="1" w:styleId="af0">
    <w:name w:val="Документ ЦИК"/>
    <w:basedOn w:val="a"/>
    <w:rsid w:val="007A1D58"/>
    <w:pPr>
      <w:spacing w:before="120" w:after="0" w:line="360" w:lineRule="auto"/>
      <w:ind w:firstLine="709"/>
      <w:jc w:val="both"/>
    </w:pPr>
    <w:rPr>
      <w:rFonts w:ascii="Times New Roman" w:eastAsia="Times New Roman" w:hAnsi="Times New Roman" w:cs="Times New Roman"/>
      <w:sz w:val="28"/>
      <w:szCs w:val="28"/>
      <w:lang w:eastAsia="ru-RU"/>
    </w:rPr>
  </w:style>
  <w:style w:type="character" w:customStyle="1" w:styleId="apple-converted-space">
    <w:name w:val="apple-converted-space"/>
    <w:basedOn w:val="a0"/>
    <w:rsid w:val="007A1D58"/>
    <w:rPr>
      <w:rFonts w:cs="Times New Roman"/>
    </w:rPr>
  </w:style>
  <w:style w:type="character" w:styleId="af1">
    <w:name w:val="page number"/>
    <w:basedOn w:val="a0"/>
    <w:uiPriority w:val="99"/>
    <w:rsid w:val="00F81767"/>
    <w:rPr>
      <w:rFonts w:ascii="Times New Roman" w:hAnsi="Times New Roman" w:cs="Times New Roman"/>
      <w:sz w:val="24"/>
    </w:rPr>
  </w:style>
  <w:style w:type="paragraph" w:styleId="21">
    <w:name w:val="Body Text 2"/>
    <w:basedOn w:val="a"/>
    <w:link w:val="22"/>
    <w:uiPriority w:val="99"/>
    <w:unhideWhenUsed/>
    <w:rsid w:val="00B85135"/>
    <w:pPr>
      <w:spacing w:after="120" w:line="480" w:lineRule="auto"/>
    </w:pPr>
  </w:style>
  <w:style w:type="character" w:customStyle="1" w:styleId="22">
    <w:name w:val="Основной текст 2 Знак"/>
    <w:basedOn w:val="a0"/>
    <w:link w:val="21"/>
    <w:uiPriority w:val="99"/>
    <w:rsid w:val="00B85135"/>
  </w:style>
  <w:style w:type="paragraph" w:styleId="23">
    <w:name w:val="Body Text Indent 2"/>
    <w:basedOn w:val="a"/>
    <w:link w:val="24"/>
    <w:uiPriority w:val="99"/>
    <w:unhideWhenUsed/>
    <w:rsid w:val="00B85135"/>
    <w:pPr>
      <w:spacing w:after="120" w:line="480" w:lineRule="auto"/>
      <w:ind w:left="283"/>
    </w:pPr>
  </w:style>
  <w:style w:type="character" w:customStyle="1" w:styleId="24">
    <w:name w:val="Основной текст с отступом 2 Знак"/>
    <w:basedOn w:val="a0"/>
    <w:link w:val="23"/>
    <w:uiPriority w:val="99"/>
    <w:rsid w:val="00B85135"/>
  </w:style>
  <w:style w:type="paragraph" w:styleId="33">
    <w:name w:val="Body Text Indent 3"/>
    <w:basedOn w:val="a"/>
    <w:link w:val="34"/>
    <w:uiPriority w:val="99"/>
    <w:semiHidden/>
    <w:unhideWhenUsed/>
    <w:rsid w:val="00B85135"/>
    <w:pPr>
      <w:spacing w:after="120"/>
      <w:ind w:left="283"/>
    </w:pPr>
    <w:rPr>
      <w:sz w:val="16"/>
      <w:szCs w:val="16"/>
    </w:rPr>
  </w:style>
  <w:style w:type="character" w:customStyle="1" w:styleId="34">
    <w:name w:val="Основной текст с отступом 3 Знак"/>
    <w:basedOn w:val="a0"/>
    <w:link w:val="33"/>
    <w:uiPriority w:val="99"/>
    <w:semiHidden/>
    <w:rsid w:val="00B8513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941081">
      <w:bodyDiv w:val="1"/>
      <w:marLeft w:val="0"/>
      <w:marRight w:val="0"/>
      <w:marTop w:val="0"/>
      <w:marBottom w:val="0"/>
      <w:divBdr>
        <w:top w:val="none" w:sz="0" w:space="0" w:color="auto"/>
        <w:left w:val="none" w:sz="0" w:space="0" w:color="auto"/>
        <w:bottom w:val="none" w:sz="0" w:space="0" w:color="auto"/>
        <w:right w:val="none" w:sz="0" w:space="0" w:color="auto"/>
      </w:divBdr>
    </w:div>
    <w:div w:id="277026976">
      <w:bodyDiv w:val="1"/>
      <w:marLeft w:val="0"/>
      <w:marRight w:val="0"/>
      <w:marTop w:val="0"/>
      <w:marBottom w:val="0"/>
      <w:divBdr>
        <w:top w:val="none" w:sz="0" w:space="0" w:color="auto"/>
        <w:left w:val="none" w:sz="0" w:space="0" w:color="auto"/>
        <w:bottom w:val="none" w:sz="0" w:space="0" w:color="auto"/>
        <w:right w:val="none" w:sz="0" w:space="0" w:color="auto"/>
      </w:divBdr>
    </w:div>
    <w:div w:id="428239940">
      <w:bodyDiv w:val="1"/>
      <w:marLeft w:val="0"/>
      <w:marRight w:val="0"/>
      <w:marTop w:val="0"/>
      <w:marBottom w:val="0"/>
      <w:divBdr>
        <w:top w:val="none" w:sz="0" w:space="0" w:color="auto"/>
        <w:left w:val="none" w:sz="0" w:space="0" w:color="auto"/>
        <w:bottom w:val="none" w:sz="0" w:space="0" w:color="auto"/>
        <w:right w:val="none" w:sz="0" w:space="0" w:color="auto"/>
      </w:divBdr>
    </w:div>
    <w:div w:id="765418534">
      <w:bodyDiv w:val="1"/>
      <w:marLeft w:val="0"/>
      <w:marRight w:val="0"/>
      <w:marTop w:val="0"/>
      <w:marBottom w:val="0"/>
      <w:divBdr>
        <w:top w:val="none" w:sz="0" w:space="0" w:color="auto"/>
        <w:left w:val="none" w:sz="0" w:space="0" w:color="auto"/>
        <w:bottom w:val="none" w:sz="0" w:space="0" w:color="auto"/>
        <w:right w:val="none" w:sz="0" w:space="0" w:color="auto"/>
      </w:divBdr>
    </w:div>
    <w:div w:id="839270003">
      <w:bodyDiv w:val="1"/>
      <w:marLeft w:val="0"/>
      <w:marRight w:val="0"/>
      <w:marTop w:val="0"/>
      <w:marBottom w:val="0"/>
      <w:divBdr>
        <w:top w:val="none" w:sz="0" w:space="0" w:color="auto"/>
        <w:left w:val="none" w:sz="0" w:space="0" w:color="auto"/>
        <w:bottom w:val="none" w:sz="0" w:space="0" w:color="auto"/>
        <w:right w:val="none" w:sz="0" w:space="0" w:color="auto"/>
      </w:divBdr>
    </w:div>
    <w:div w:id="1047992338">
      <w:bodyDiv w:val="1"/>
      <w:marLeft w:val="0"/>
      <w:marRight w:val="0"/>
      <w:marTop w:val="0"/>
      <w:marBottom w:val="0"/>
      <w:divBdr>
        <w:top w:val="none" w:sz="0" w:space="0" w:color="auto"/>
        <w:left w:val="none" w:sz="0" w:space="0" w:color="auto"/>
        <w:bottom w:val="none" w:sz="0" w:space="0" w:color="auto"/>
        <w:right w:val="none" w:sz="0" w:space="0" w:color="auto"/>
      </w:divBdr>
    </w:div>
    <w:div w:id="1207720953">
      <w:bodyDiv w:val="1"/>
      <w:marLeft w:val="0"/>
      <w:marRight w:val="0"/>
      <w:marTop w:val="0"/>
      <w:marBottom w:val="0"/>
      <w:divBdr>
        <w:top w:val="none" w:sz="0" w:space="0" w:color="auto"/>
        <w:left w:val="none" w:sz="0" w:space="0" w:color="auto"/>
        <w:bottom w:val="none" w:sz="0" w:space="0" w:color="auto"/>
        <w:right w:val="none" w:sz="0" w:space="0" w:color="auto"/>
      </w:divBdr>
    </w:div>
    <w:div w:id="1240597648">
      <w:bodyDiv w:val="1"/>
      <w:marLeft w:val="0"/>
      <w:marRight w:val="0"/>
      <w:marTop w:val="0"/>
      <w:marBottom w:val="0"/>
      <w:divBdr>
        <w:top w:val="none" w:sz="0" w:space="0" w:color="auto"/>
        <w:left w:val="none" w:sz="0" w:space="0" w:color="auto"/>
        <w:bottom w:val="none" w:sz="0" w:space="0" w:color="auto"/>
        <w:right w:val="none" w:sz="0" w:space="0" w:color="auto"/>
      </w:divBdr>
    </w:div>
    <w:div w:id="1273703850">
      <w:bodyDiv w:val="1"/>
      <w:marLeft w:val="0"/>
      <w:marRight w:val="0"/>
      <w:marTop w:val="0"/>
      <w:marBottom w:val="0"/>
      <w:divBdr>
        <w:top w:val="none" w:sz="0" w:space="0" w:color="auto"/>
        <w:left w:val="none" w:sz="0" w:space="0" w:color="auto"/>
        <w:bottom w:val="none" w:sz="0" w:space="0" w:color="auto"/>
        <w:right w:val="none" w:sz="0" w:space="0" w:color="auto"/>
      </w:divBdr>
    </w:div>
    <w:div w:id="1293176491">
      <w:bodyDiv w:val="1"/>
      <w:marLeft w:val="0"/>
      <w:marRight w:val="0"/>
      <w:marTop w:val="0"/>
      <w:marBottom w:val="0"/>
      <w:divBdr>
        <w:top w:val="none" w:sz="0" w:space="0" w:color="auto"/>
        <w:left w:val="none" w:sz="0" w:space="0" w:color="auto"/>
        <w:bottom w:val="none" w:sz="0" w:space="0" w:color="auto"/>
        <w:right w:val="none" w:sz="0" w:space="0" w:color="auto"/>
      </w:divBdr>
    </w:div>
    <w:div w:id="1405034240">
      <w:bodyDiv w:val="1"/>
      <w:marLeft w:val="0"/>
      <w:marRight w:val="0"/>
      <w:marTop w:val="0"/>
      <w:marBottom w:val="0"/>
      <w:divBdr>
        <w:top w:val="none" w:sz="0" w:space="0" w:color="auto"/>
        <w:left w:val="none" w:sz="0" w:space="0" w:color="auto"/>
        <w:bottom w:val="none" w:sz="0" w:space="0" w:color="auto"/>
        <w:right w:val="none" w:sz="0" w:space="0" w:color="auto"/>
      </w:divBdr>
    </w:div>
    <w:div w:id="1614053365">
      <w:bodyDiv w:val="1"/>
      <w:marLeft w:val="0"/>
      <w:marRight w:val="0"/>
      <w:marTop w:val="0"/>
      <w:marBottom w:val="0"/>
      <w:divBdr>
        <w:top w:val="none" w:sz="0" w:space="0" w:color="auto"/>
        <w:left w:val="none" w:sz="0" w:space="0" w:color="auto"/>
        <w:bottom w:val="none" w:sz="0" w:space="0" w:color="auto"/>
        <w:right w:val="none" w:sz="0" w:space="0" w:color="auto"/>
      </w:divBdr>
    </w:div>
    <w:div w:id="1749423808">
      <w:bodyDiv w:val="1"/>
      <w:marLeft w:val="0"/>
      <w:marRight w:val="0"/>
      <w:marTop w:val="0"/>
      <w:marBottom w:val="0"/>
      <w:divBdr>
        <w:top w:val="none" w:sz="0" w:space="0" w:color="auto"/>
        <w:left w:val="none" w:sz="0" w:space="0" w:color="auto"/>
        <w:bottom w:val="none" w:sz="0" w:space="0" w:color="auto"/>
        <w:right w:val="none" w:sz="0" w:space="0" w:color="auto"/>
      </w:divBdr>
    </w:div>
    <w:div w:id="1831168343">
      <w:bodyDiv w:val="1"/>
      <w:marLeft w:val="0"/>
      <w:marRight w:val="0"/>
      <w:marTop w:val="0"/>
      <w:marBottom w:val="0"/>
      <w:divBdr>
        <w:top w:val="none" w:sz="0" w:space="0" w:color="auto"/>
        <w:left w:val="none" w:sz="0" w:space="0" w:color="auto"/>
        <w:bottom w:val="none" w:sz="0" w:space="0" w:color="auto"/>
        <w:right w:val="none" w:sz="0" w:space="0" w:color="auto"/>
      </w:divBdr>
    </w:div>
    <w:div w:id="1911307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B50B48-D081-4BA7-8991-66CDF137C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2727</Words>
  <Characters>15544</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Kultura</dc:creator>
  <cp:lastModifiedBy>User</cp:lastModifiedBy>
  <cp:revision>2</cp:revision>
  <cp:lastPrinted>2024-05-24T04:40:00Z</cp:lastPrinted>
  <dcterms:created xsi:type="dcterms:W3CDTF">2026-06-10T09:29:00Z</dcterms:created>
  <dcterms:modified xsi:type="dcterms:W3CDTF">2026-06-10T09:29:00Z</dcterms:modified>
</cp:coreProperties>
</file>